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41"/>
        <w:gridCol w:w="3029"/>
      </w:tblGrid>
      <w:tr w:rsidR="00E02A82" w:rsidRPr="00EC2E61" w14:paraId="749C4278" w14:textId="77777777" w:rsidTr="00A25ED4">
        <w:trPr>
          <w:trHeight w:val="1408"/>
        </w:trPr>
        <w:tc>
          <w:tcPr>
            <w:tcW w:w="5529" w:type="dxa"/>
          </w:tcPr>
          <w:p w14:paraId="3640A64C" w14:textId="7CC2B7FD" w:rsidR="00E02A82" w:rsidRPr="00923276" w:rsidRDefault="00E02A82" w:rsidP="00A25ED4">
            <w:pPr>
              <w:pStyle w:val="Kopfzeile"/>
              <w:ind w:left="214"/>
              <w:rPr>
                <w:rFonts w:ascii="Century Gothic" w:hAnsi="Century Gothic" w:cs="Arial"/>
                <w:b/>
                <w:color w:val="7F7F7F"/>
                <w:sz w:val="21"/>
                <w:szCs w:val="21"/>
                <w:lang w:val="de-CH" w:eastAsia="en-US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60D81D39" wp14:editId="46F8E15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743710" cy="693420"/>
                  <wp:effectExtent l="0" t="0" r="889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1" w:type="dxa"/>
            <w:vAlign w:val="center"/>
          </w:tcPr>
          <w:p w14:paraId="69386F33" w14:textId="77777777" w:rsidR="00E02A82" w:rsidRPr="00EC2E61" w:rsidRDefault="00E02A82" w:rsidP="00A25ED4">
            <w:pPr>
              <w:ind w:left="1772" w:hanging="1772"/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 xml:space="preserve">    Die Rentnergemeinschaft der </w:t>
            </w:r>
          </w:p>
          <w:p w14:paraId="350EDD35" w14:textId="77777777" w:rsidR="00E02A82" w:rsidRPr="00EC2E61" w:rsidRDefault="00E02A82" w:rsidP="00A25ED4">
            <w:pPr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>Zoll- und Grenzwachtangehörigen</w:t>
            </w:r>
          </w:p>
          <w:p w14:paraId="16490064" w14:textId="77777777" w:rsidR="00E02A82" w:rsidRPr="00101FB9" w:rsidRDefault="00E02A82" w:rsidP="00A25ED4">
            <w:pPr>
              <w:pStyle w:val="Kopfzeile"/>
              <w:spacing w:after="120"/>
              <w:jc w:val="center"/>
              <w:rPr>
                <w:rFonts w:ascii="Avignon-Medium" w:hAnsi="Avignon-Medium" w:cs="Arial"/>
                <w:color w:val="7F7F7F"/>
                <w:szCs w:val="24"/>
                <w:lang w:eastAsia="en-US"/>
              </w:rPr>
            </w:pPr>
          </w:p>
        </w:tc>
        <w:tc>
          <w:tcPr>
            <w:tcW w:w="3029" w:type="dxa"/>
            <w:vAlign w:val="center"/>
          </w:tcPr>
          <w:p w14:paraId="09A0B068" w14:textId="77777777" w:rsidR="00E02A82" w:rsidRPr="009905DB" w:rsidRDefault="00E02A82" w:rsidP="00A25ED4">
            <w:pPr>
              <w:pStyle w:val="Kopfzeile"/>
              <w:rPr>
                <w:rFonts w:cs="Arial"/>
                <w:b/>
                <w:bCs/>
                <w:color w:val="7F7F7F"/>
                <w:lang w:val="it-IT" w:eastAsia="en-US"/>
              </w:rPr>
            </w:pPr>
          </w:p>
        </w:tc>
      </w:tr>
    </w:tbl>
    <w:p w14:paraId="29AEFABE" w14:textId="4F2BF094" w:rsidR="00E02A82" w:rsidRPr="009F73CF" w:rsidRDefault="00C109AD" w:rsidP="003D5CB8">
      <w:pPr>
        <w:tabs>
          <w:tab w:val="left" w:pos="1985"/>
        </w:tabs>
        <w:jc w:val="center"/>
        <w:rPr>
          <w:rFonts w:ascii="Algerian" w:hAnsi="Algeria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73CF">
        <w:rPr>
          <w:rFonts w:ascii="Algerian" w:hAnsi="Algeria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Sommerfahrt </w:t>
      </w:r>
      <w:r w:rsidR="00E02A82" w:rsidRPr="009F73CF">
        <w:rPr>
          <w:rFonts w:ascii="Algerian" w:hAnsi="Algeria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130522" w:rsidRPr="009F73CF">
        <w:rPr>
          <w:rFonts w:ascii="Algerian" w:hAnsi="Algeria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38D61C52" w14:textId="62E6E8A6" w:rsidR="00920DE6" w:rsidRPr="009F73CF" w:rsidRDefault="00C109AD" w:rsidP="00E02A82">
      <w:pPr>
        <w:jc w:val="center"/>
        <w:rPr>
          <w:rFonts w:ascii="Algerian" w:hAnsi="Algeria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73CF">
        <w:rPr>
          <w:rFonts w:ascii="Algerian" w:hAnsi="Algeria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Rhein-Schauen</w:t>
      </w:r>
    </w:p>
    <w:p w14:paraId="090952B4" w14:textId="3E56058B" w:rsidR="00E02A82" w:rsidRPr="00802470" w:rsidRDefault="00C109AD" w:rsidP="00E02A82">
      <w:pPr>
        <w:jc w:val="center"/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Architects Daughter" w:hAnsi="Architects Daughter"/>
          <w:b/>
          <w:color w:val="C00000"/>
          <w:sz w:val="36"/>
          <w:szCs w:val="36"/>
          <w:u w:val="single"/>
          <w14:textOutline w14:w="12700" w14:cap="flat" w14:cmpd="sng" w14:algn="ctr">
            <w14:noFill/>
            <w14:prstDash w14:val="solid"/>
            <w14:round/>
          </w14:textOutline>
        </w:rPr>
        <w:t>Dienstag</w:t>
      </w:r>
      <w:r w:rsidRPr="00C109AD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 18</w:t>
      </w:r>
      <w:r w:rsidR="00E02A82" w:rsidRPr="00802470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.0</w:t>
      </w:r>
      <w:r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6</w:t>
      </w:r>
      <w:r w:rsidR="00E02A82" w:rsidRPr="00802470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.202</w:t>
      </w:r>
      <w:r w:rsidR="005C0BC1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4</w:t>
      </w:r>
      <w:r w:rsidR="000E3FE2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 / </w:t>
      </w:r>
      <w:r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09</w:t>
      </w:r>
      <w:r w:rsidR="005C0BC1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45</w:t>
      </w:r>
      <w:r w:rsidR="00153555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D83444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Uhr</w:t>
      </w:r>
    </w:p>
    <w:p w14:paraId="45B67FDC" w14:textId="3749CC1A" w:rsidR="00E02A82" w:rsidRDefault="00E02A82" w:rsidP="00AB6FA0">
      <w:pPr>
        <w:ind w:left="-142"/>
        <w:jc w:val="center"/>
        <w:rPr>
          <w:rFonts w:ascii="Wingdings" w:hAnsi="Wingdings" w:cs="Arial"/>
        </w:rPr>
      </w:pPr>
    </w:p>
    <w:p w14:paraId="08A091EB" w14:textId="28502202" w:rsidR="00C109AD" w:rsidRDefault="00C109AD" w:rsidP="00C109AD">
      <w:pPr>
        <w:ind w:left="-142"/>
        <w:jc w:val="center"/>
        <w:rPr>
          <w:rFonts w:ascii="Algerian" w:hAnsi="Algerian" w:cs="Arial"/>
          <w:color w:val="2F5496" w:themeColor="accent5" w:themeShade="BF"/>
          <w:sz w:val="32"/>
          <w:szCs w:val="32"/>
        </w:rPr>
      </w:pPr>
      <w:r w:rsidRPr="00C109AD">
        <w:rPr>
          <w:rFonts w:ascii="Algerian" w:hAnsi="Algerian" w:cs="Arial"/>
          <w:color w:val="2F5496" w:themeColor="accent5" w:themeShade="BF"/>
          <w:sz w:val="32"/>
          <w:szCs w:val="32"/>
        </w:rPr>
        <w:t>Leben am und mit de</w:t>
      </w:r>
      <w:r w:rsidR="00BE48F4">
        <w:rPr>
          <w:rFonts w:ascii="Algerian" w:hAnsi="Algerian" w:cs="Arial"/>
          <w:color w:val="2F5496" w:themeColor="accent5" w:themeShade="BF"/>
          <w:sz w:val="32"/>
          <w:szCs w:val="32"/>
        </w:rPr>
        <w:t>m</w:t>
      </w:r>
      <w:r w:rsidRPr="00C109AD">
        <w:rPr>
          <w:rFonts w:ascii="Algerian" w:hAnsi="Algerian" w:cs="Arial"/>
          <w:color w:val="2F5496" w:themeColor="accent5" w:themeShade="BF"/>
          <w:sz w:val="32"/>
          <w:szCs w:val="32"/>
        </w:rPr>
        <w:t xml:space="preserve"> Rhein</w:t>
      </w:r>
      <w:r>
        <w:rPr>
          <w:rFonts w:ascii="Algerian" w:hAnsi="Algerian" w:cs="Arial"/>
          <w:color w:val="2F5496" w:themeColor="accent5" w:themeShade="BF"/>
          <w:sz w:val="32"/>
          <w:szCs w:val="32"/>
        </w:rPr>
        <w:t xml:space="preserve">: </w:t>
      </w:r>
      <w:r w:rsidRPr="00C109AD">
        <w:rPr>
          <w:rFonts w:ascii="Algerian" w:hAnsi="Algerian" w:cs="Arial"/>
          <w:color w:val="2F5496" w:themeColor="accent5" w:themeShade="BF"/>
          <w:sz w:val="32"/>
          <w:szCs w:val="32"/>
        </w:rPr>
        <w:t xml:space="preserve"> gestern, heute und morgen</w:t>
      </w:r>
    </w:p>
    <w:p w14:paraId="7EABC5D6" w14:textId="4644DE09" w:rsidR="00757DC6" w:rsidRDefault="00757DC6" w:rsidP="00C109AD">
      <w:pPr>
        <w:ind w:left="-142"/>
        <w:jc w:val="center"/>
        <w:rPr>
          <w:rFonts w:ascii="Algerian" w:hAnsi="Algerian" w:cs="Arial"/>
          <w:color w:val="2F5496" w:themeColor="accent5" w:themeShade="BF"/>
          <w:sz w:val="32"/>
          <w:szCs w:val="32"/>
        </w:rPr>
      </w:pPr>
    </w:p>
    <w:p w14:paraId="3FF7C85C" w14:textId="038EA02F" w:rsidR="00757DC6" w:rsidRDefault="00757DC6" w:rsidP="00757DC6">
      <w:pPr>
        <w:jc w:val="both"/>
        <w:rPr>
          <w:rFonts w:ascii="Arial" w:hAnsi="Arial" w:cs="Arial"/>
          <w:sz w:val="22"/>
          <w:szCs w:val="22"/>
        </w:rPr>
      </w:pPr>
      <w:r w:rsidRPr="00757DC6">
        <w:rPr>
          <w:noProof/>
        </w:rPr>
        <w:drawing>
          <wp:anchor distT="0" distB="0" distL="114300" distR="114300" simplePos="0" relativeHeight="251660288" behindDoc="0" locked="0" layoutInCell="1" allowOverlap="1" wp14:anchorId="4F7C8380" wp14:editId="5F9CB700">
            <wp:simplePos x="0" y="0"/>
            <wp:positionH relativeFrom="column">
              <wp:posOffset>-102870</wp:posOffset>
            </wp:positionH>
            <wp:positionV relativeFrom="paragraph">
              <wp:posOffset>94615</wp:posOffset>
            </wp:positionV>
            <wp:extent cx="1840865" cy="1381125"/>
            <wp:effectExtent l="0" t="0" r="6985" b="9525"/>
            <wp:wrapSquare wrapText="bothSides"/>
            <wp:docPr id="998744159" name="Grafik 1" descr="Bereitgestellt von tripadvisor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itgestellt von tripadvisor.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08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Das Leben im </w:t>
      </w:r>
      <w:r w:rsidRPr="00757DC6">
        <w:rPr>
          <w:rFonts w:ascii="Arial" w:hAnsi="Arial" w:cs="Arial"/>
          <w:sz w:val="22"/>
          <w:szCs w:val="22"/>
        </w:rPr>
        <w:t xml:space="preserve">Rheintal </w:t>
      </w:r>
      <w:r>
        <w:rPr>
          <w:rFonts w:ascii="Arial" w:hAnsi="Arial" w:cs="Arial"/>
          <w:sz w:val="22"/>
          <w:szCs w:val="22"/>
        </w:rPr>
        <w:t>wurde seit jeher sehr stark vom Rhein beeinflusst</w:t>
      </w:r>
      <w:r w:rsidR="00AD450A">
        <w:rPr>
          <w:rFonts w:ascii="Arial" w:hAnsi="Arial" w:cs="Arial"/>
          <w:sz w:val="22"/>
          <w:szCs w:val="22"/>
        </w:rPr>
        <w:t>,</w:t>
      </w:r>
    </w:p>
    <w:p w14:paraId="2BE9B801" w14:textId="14125CBB" w:rsidR="00757DC6" w:rsidRPr="00757DC6" w:rsidRDefault="00AD450A" w:rsidP="00757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57DC6">
        <w:rPr>
          <w:rFonts w:ascii="Arial" w:hAnsi="Arial" w:cs="Arial"/>
          <w:sz w:val="22"/>
          <w:szCs w:val="22"/>
        </w:rPr>
        <w:t>ei es als Grenze, du</w:t>
      </w:r>
      <w:r w:rsidR="005954C4">
        <w:rPr>
          <w:rFonts w:ascii="Arial" w:hAnsi="Arial" w:cs="Arial"/>
          <w:sz w:val="22"/>
          <w:szCs w:val="22"/>
        </w:rPr>
        <w:t>r</w:t>
      </w:r>
      <w:r w:rsidR="00757DC6">
        <w:rPr>
          <w:rFonts w:ascii="Arial" w:hAnsi="Arial" w:cs="Arial"/>
          <w:sz w:val="22"/>
          <w:szCs w:val="22"/>
        </w:rPr>
        <w:t>ch Überschwemmungen</w:t>
      </w:r>
      <w:r>
        <w:rPr>
          <w:rFonts w:ascii="Arial" w:hAnsi="Arial" w:cs="Arial"/>
          <w:sz w:val="22"/>
          <w:szCs w:val="22"/>
        </w:rPr>
        <w:t xml:space="preserve"> oder </w:t>
      </w:r>
      <w:r w:rsidR="00757DC6">
        <w:rPr>
          <w:rFonts w:ascii="Arial" w:hAnsi="Arial" w:cs="Arial"/>
          <w:sz w:val="22"/>
          <w:szCs w:val="22"/>
        </w:rPr>
        <w:t>als Transportweg</w:t>
      </w:r>
      <w:r w:rsidR="005954C4">
        <w:rPr>
          <w:rFonts w:ascii="Arial" w:hAnsi="Arial" w:cs="Arial"/>
          <w:sz w:val="22"/>
          <w:szCs w:val="22"/>
        </w:rPr>
        <w:t xml:space="preserve">. </w:t>
      </w:r>
    </w:p>
    <w:p w14:paraId="48FED171" w14:textId="21495802" w:rsidR="00757DC6" w:rsidRPr="00BE48F4" w:rsidRDefault="00BE48F4" w:rsidP="00757DC6">
      <w:pPr>
        <w:jc w:val="both"/>
        <w:rPr>
          <w:rFonts w:ascii="Arial" w:hAnsi="Arial" w:cs="Arial"/>
          <w:sz w:val="22"/>
          <w:szCs w:val="22"/>
        </w:rPr>
      </w:pPr>
      <w:r w:rsidRPr="00BE48F4">
        <w:rPr>
          <w:rFonts w:ascii="Arial" w:hAnsi="Arial" w:cs="Arial"/>
          <w:sz w:val="22"/>
          <w:szCs w:val="22"/>
        </w:rPr>
        <w:t xml:space="preserve">Bei unserem </w:t>
      </w:r>
      <w:r>
        <w:rPr>
          <w:rFonts w:ascii="Arial" w:hAnsi="Arial" w:cs="Arial"/>
          <w:sz w:val="22"/>
          <w:szCs w:val="22"/>
        </w:rPr>
        <w:t xml:space="preserve">Ausflug beschäftigen wir uns </w:t>
      </w:r>
      <w:r w:rsidR="00DA4D1D">
        <w:rPr>
          <w:rFonts w:ascii="Arial" w:hAnsi="Arial" w:cs="Arial"/>
          <w:sz w:val="22"/>
          <w:szCs w:val="22"/>
        </w:rPr>
        <w:t>näher</w:t>
      </w:r>
      <w:r>
        <w:rPr>
          <w:rFonts w:ascii="Arial" w:hAnsi="Arial" w:cs="Arial"/>
          <w:sz w:val="22"/>
          <w:szCs w:val="22"/>
        </w:rPr>
        <w:t xml:space="preserve"> mit dem Rhein. Der geführte Museumsbesuch </w:t>
      </w:r>
      <w:r w:rsidR="009E032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efasst sich eingehend mit der Geschichte des Rheins. Die anschliessende Sonderfahrt mit dem </w:t>
      </w:r>
      <w:proofErr w:type="spellStart"/>
      <w:r>
        <w:rPr>
          <w:rFonts w:ascii="Arial" w:hAnsi="Arial" w:cs="Arial"/>
          <w:sz w:val="22"/>
          <w:szCs w:val="22"/>
        </w:rPr>
        <w:t>Rheinbähnle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E746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eigt uns eindrücklich die Kraft des Rheins und deren Folgen. Das Projekt R</w:t>
      </w:r>
      <w:r w:rsidR="00DA4D1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ESI befasst sich mit der Renaturierung des Flusslaufes. In Folge dieser Renaturierung, ist zu erwarten, dass die historische Gleisanlage des </w:t>
      </w:r>
      <w:proofErr w:type="spellStart"/>
      <w:r>
        <w:rPr>
          <w:rFonts w:ascii="Arial" w:hAnsi="Arial" w:cs="Arial"/>
          <w:sz w:val="22"/>
          <w:szCs w:val="22"/>
        </w:rPr>
        <w:t>Rheinbähnle</w:t>
      </w:r>
      <w:proofErr w:type="spellEnd"/>
      <w:r>
        <w:rPr>
          <w:rFonts w:ascii="Arial" w:hAnsi="Arial" w:cs="Arial"/>
          <w:sz w:val="22"/>
          <w:szCs w:val="22"/>
        </w:rPr>
        <w:t xml:space="preserve"> abgebaut wird und die Bahnfahrt zu den </w:t>
      </w:r>
      <w:proofErr w:type="spellStart"/>
      <w:r>
        <w:rPr>
          <w:rFonts w:ascii="Arial" w:hAnsi="Arial" w:cs="Arial"/>
          <w:sz w:val="22"/>
          <w:szCs w:val="22"/>
        </w:rPr>
        <w:t>Schleienlöcher</w:t>
      </w:r>
      <w:proofErr w:type="spellEnd"/>
      <w:r>
        <w:rPr>
          <w:rFonts w:ascii="Arial" w:hAnsi="Arial" w:cs="Arial"/>
          <w:sz w:val="22"/>
          <w:szCs w:val="22"/>
        </w:rPr>
        <w:t xml:space="preserve"> nicht mehr möglich ist. </w:t>
      </w:r>
    </w:p>
    <w:p w14:paraId="40493AEA" w14:textId="06B1E926" w:rsidR="00757DC6" w:rsidRDefault="00BE48F4" w:rsidP="00757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unserem Ausflug mit dem </w:t>
      </w:r>
      <w:proofErr w:type="spellStart"/>
      <w:r>
        <w:rPr>
          <w:rFonts w:ascii="Arial" w:hAnsi="Arial" w:cs="Arial"/>
          <w:sz w:val="22"/>
          <w:szCs w:val="22"/>
        </w:rPr>
        <w:t>Rheinbähnle</w:t>
      </w:r>
      <w:proofErr w:type="spellEnd"/>
      <w:r>
        <w:rPr>
          <w:rFonts w:ascii="Arial" w:hAnsi="Arial" w:cs="Arial"/>
          <w:sz w:val="22"/>
          <w:szCs w:val="22"/>
        </w:rPr>
        <w:t xml:space="preserve"> geniessen wir </w:t>
      </w:r>
      <w:r w:rsidR="00141809">
        <w:rPr>
          <w:rFonts w:ascii="Arial" w:hAnsi="Arial" w:cs="Arial"/>
          <w:sz w:val="22"/>
          <w:szCs w:val="22"/>
        </w:rPr>
        <w:t>den Apéro und das Mittagessen auf dem Areal beim Museum Rhein-Schauen:</w:t>
      </w:r>
    </w:p>
    <w:p w14:paraId="15FAFBAC" w14:textId="77777777" w:rsidR="00D84AA8" w:rsidRDefault="00D84AA8" w:rsidP="00757D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DDADCB" w14:textId="4DCEEA2F" w:rsidR="00141809" w:rsidRDefault="00141809" w:rsidP="00757DC6">
      <w:pPr>
        <w:jc w:val="both"/>
        <w:rPr>
          <w:rFonts w:ascii="Arial" w:hAnsi="Arial" w:cs="Arial"/>
          <w:sz w:val="22"/>
          <w:szCs w:val="22"/>
        </w:rPr>
      </w:pPr>
      <w:r w:rsidRPr="00D84AA8">
        <w:rPr>
          <w:rFonts w:ascii="Arial" w:hAnsi="Arial" w:cs="Arial"/>
          <w:b/>
          <w:bCs/>
          <w:sz w:val="22"/>
          <w:szCs w:val="22"/>
          <w:u w:val="single"/>
        </w:rPr>
        <w:t xml:space="preserve">Das </w:t>
      </w:r>
      <w:r w:rsidR="007D4ACE" w:rsidRPr="00D84AA8">
        <w:rPr>
          <w:rFonts w:ascii="Arial" w:hAnsi="Arial" w:cs="Arial"/>
          <w:b/>
          <w:bCs/>
          <w:sz w:val="22"/>
          <w:szCs w:val="22"/>
          <w:u w:val="single"/>
        </w:rPr>
        <w:t>Menü</w:t>
      </w:r>
      <w:r>
        <w:rPr>
          <w:rFonts w:ascii="Arial" w:hAnsi="Arial" w:cs="Arial"/>
          <w:sz w:val="22"/>
          <w:szCs w:val="22"/>
        </w:rPr>
        <w:t>:</w:t>
      </w:r>
    </w:p>
    <w:p w14:paraId="04C4A3CF" w14:textId="64D6BA13" w:rsidR="00141809" w:rsidRPr="00BE48F4" w:rsidRDefault="00141809" w:rsidP="00757DC6">
      <w:pPr>
        <w:jc w:val="both"/>
        <w:rPr>
          <w:rFonts w:ascii="Arial" w:hAnsi="Arial" w:cs="Arial"/>
          <w:sz w:val="22"/>
          <w:szCs w:val="22"/>
        </w:rPr>
      </w:pPr>
      <w:r w:rsidRPr="009E0324">
        <w:rPr>
          <w:rFonts w:ascii="Arial" w:hAnsi="Arial" w:cs="Arial"/>
          <w:b/>
          <w:bCs/>
          <w:sz w:val="22"/>
          <w:szCs w:val="22"/>
        </w:rPr>
        <w:t>Vorspeise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Salatbuffet</w:t>
      </w:r>
    </w:p>
    <w:p w14:paraId="66BBECD9" w14:textId="239981DA" w:rsidR="00757DC6" w:rsidRPr="00BE48F4" w:rsidRDefault="007D4ACE" w:rsidP="00141809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9E0324">
        <w:rPr>
          <w:rFonts w:ascii="Arial" w:hAnsi="Arial" w:cs="Arial"/>
          <w:b/>
          <w:bCs/>
          <w:sz w:val="22"/>
          <w:szCs w:val="22"/>
        </w:rPr>
        <w:t>Menü</w:t>
      </w:r>
      <w:r w:rsidR="00141809" w:rsidRPr="009E0324">
        <w:rPr>
          <w:rFonts w:ascii="Arial" w:hAnsi="Arial" w:cs="Arial"/>
          <w:b/>
          <w:bCs/>
          <w:sz w:val="22"/>
          <w:szCs w:val="22"/>
        </w:rPr>
        <w:t xml:space="preserve"> 1</w:t>
      </w:r>
      <w:r w:rsidR="00141809">
        <w:rPr>
          <w:rFonts w:ascii="Arial" w:hAnsi="Arial" w:cs="Arial"/>
          <w:sz w:val="22"/>
          <w:szCs w:val="22"/>
        </w:rPr>
        <w:tab/>
        <w:t xml:space="preserve">Schweinebraten vom Schopf, </w:t>
      </w:r>
      <w:proofErr w:type="spellStart"/>
      <w:r w:rsidR="00141809">
        <w:rPr>
          <w:rFonts w:ascii="Arial" w:hAnsi="Arial" w:cs="Arial"/>
          <w:sz w:val="22"/>
          <w:szCs w:val="22"/>
        </w:rPr>
        <w:t>Schwein</w:t>
      </w:r>
      <w:r w:rsidR="000F2A82">
        <w:rPr>
          <w:rFonts w:ascii="Arial" w:hAnsi="Arial" w:cs="Arial"/>
          <w:sz w:val="22"/>
          <w:szCs w:val="22"/>
        </w:rPr>
        <w:t>e</w:t>
      </w:r>
      <w:r w:rsidR="00141809">
        <w:rPr>
          <w:rFonts w:ascii="Arial" w:hAnsi="Arial" w:cs="Arial"/>
          <w:sz w:val="22"/>
          <w:szCs w:val="22"/>
        </w:rPr>
        <w:t>caree</w:t>
      </w:r>
      <w:proofErr w:type="spellEnd"/>
      <w:r w:rsidR="00141809">
        <w:rPr>
          <w:rFonts w:ascii="Arial" w:hAnsi="Arial" w:cs="Arial"/>
          <w:sz w:val="22"/>
          <w:szCs w:val="22"/>
        </w:rPr>
        <w:t xml:space="preserve"> gefüllt mit Brät und Gemüse, Rotkraut </w:t>
      </w:r>
      <w:r w:rsidR="00141809">
        <w:rPr>
          <w:rFonts w:ascii="Arial" w:hAnsi="Arial" w:cs="Arial"/>
          <w:sz w:val="22"/>
          <w:szCs w:val="22"/>
        </w:rPr>
        <w:br/>
        <w:t>und Semmelknödel</w:t>
      </w:r>
    </w:p>
    <w:p w14:paraId="39FF7D62" w14:textId="35F4C0E2" w:rsidR="00757DC6" w:rsidRDefault="007D4ACE" w:rsidP="00757DC6">
      <w:pPr>
        <w:jc w:val="both"/>
        <w:rPr>
          <w:rFonts w:ascii="Arial" w:hAnsi="Arial" w:cs="Arial"/>
          <w:sz w:val="22"/>
          <w:szCs w:val="22"/>
        </w:rPr>
      </w:pPr>
      <w:r w:rsidRPr="009E0324">
        <w:rPr>
          <w:rFonts w:ascii="Arial" w:hAnsi="Arial" w:cs="Arial"/>
          <w:b/>
          <w:bCs/>
          <w:sz w:val="22"/>
          <w:szCs w:val="22"/>
        </w:rPr>
        <w:t>Menü</w:t>
      </w:r>
      <w:r w:rsidR="00141809" w:rsidRPr="009E0324">
        <w:rPr>
          <w:rFonts w:ascii="Arial" w:hAnsi="Arial" w:cs="Arial"/>
          <w:b/>
          <w:bCs/>
          <w:sz w:val="22"/>
          <w:szCs w:val="22"/>
        </w:rPr>
        <w:t xml:space="preserve"> 2</w:t>
      </w:r>
      <w:r w:rsidR="00426466" w:rsidRPr="009E0324">
        <w:rPr>
          <w:rFonts w:ascii="Arial" w:hAnsi="Arial" w:cs="Arial"/>
          <w:b/>
          <w:bCs/>
          <w:sz w:val="22"/>
          <w:szCs w:val="22"/>
        </w:rPr>
        <w:t xml:space="preserve"> Vegi</w:t>
      </w:r>
      <w:r w:rsidR="00141809">
        <w:rPr>
          <w:rFonts w:ascii="Arial" w:hAnsi="Arial" w:cs="Arial"/>
          <w:sz w:val="22"/>
          <w:szCs w:val="22"/>
        </w:rPr>
        <w:t>:</w:t>
      </w:r>
      <w:r w:rsidR="00141809">
        <w:rPr>
          <w:rFonts w:ascii="Arial" w:hAnsi="Arial" w:cs="Arial"/>
          <w:sz w:val="22"/>
          <w:szCs w:val="22"/>
        </w:rPr>
        <w:tab/>
      </w:r>
      <w:r w:rsidR="00141809">
        <w:rPr>
          <w:rFonts w:ascii="Arial" w:hAnsi="Arial" w:cs="Arial"/>
          <w:sz w:val="22"/>
          <w:szCs w:val="22"/>
        </w:rPr>
        <w:tab/>
      </w:r>
      <w:r w:rsidR="00141809" w:rsidRPr="00141809">
        <w:rPr>
          <w:rFonts w:ascii="Arial" w:hAnsi="Arial" w:cs="Arial"/>
          <w:b/>
          <w:bCs/>
          <w:sz w:val="22"/>
          <w:szCs w:val="22"/>
        </w:rPr>
        <w:t>A)</w:t>
      </w:r>
      <w:r w:rsidR="00141809">
        <w:rPr>
          <w:rFonts w:ascii="Arial" w:hAnsi="Arial" w:cs="Arial"/>
          <w:sz w:val="22"/>
          <w:szCs w:val="22"/>
        </w:rPr>
        <w:t xml:space="preserve">   Käsespätzle </w:t>
      </w:r>
      <w:r>
        <w:rPr>
          <w:rFonts w:ascii="Arial" w:hAnsi="Arial" w:cs="Arial"/>
          <w:sz w:val="22"/>
          <w:szCs w:val="22"/>
        </w:rPr>
        <w:tab/>
      </w:r>
      <w:r w:rsidR="00141809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1809" w:rsidRPr="00141809">
        <w:rPr>
          <w:rFonts w:ascii="Arial" w:hAnsi="Arial" w:cs="Arial"/>
          <w:b/>
          <w:bCs/>
          <w:sz w:val="22"/>
          <w:szCs w:val="22"/>
        </w:rPr>
        <w:t>B)</w:t>
      </w:r>
      <w:r w:rsidR="00141809">
        <w:rPr>
          <w:rFonts w:ascii="Arial" w:hAnsi="Arial" w:cs="Arial"/>
          <w:sz w:val="22"/>
          <w:szCs w:val="22"/>
        </w:rPr>
        <w:t xml:space="preserve"> Gemüseschnitzle</w:t>
      </w:r>
    </w:p>
    <w:p w14:paraId="77EED85B" w14:textId="18717C6D" w:rsidR="00757DC6" w:rsidRPr="00BE48F4" w:rsidRDefault="007D4ACE" w:rsidP="00757DC6">
      <w:pPr>
        <w:jc w:val="both"/>
        <w:rPr>
          <w:rFonts w:ascii="Arial" w:hAnsi="Arial" w:cs="Arial"/>
          <w:sz w:val="22"/>
          <w:szCs w:val="22"/>
        </w:rPr>
      </w:pPr>
      <w:r w:rsidRPr="009E0324">
        <w:rPr>
          <w:rFonts w:ascii="Arial" w:hAnsi="Arial" w:cs="Arial"/>
          <w:b/>
          <w:bCs/>
          <w:sz w:val="22"/>
          <w:szCs w:val="22"/>
        </w:rPr>
        <w:t>Menü</w:t>
      </w:r>
      <w:r w:rsidR="00141809" w:rsidRPr="009E0324">
        <w:rPr>
          <w:rFonts w:ascii="Arial" w:hAnsi="Arial" w:cs="Arial"/>
          <w:b/>
          <w:bCs/>
          <w:sz w:val="22"/>
          <w:szCs w:val="22"/>
        </w:rPr>
        <w:t xml:space="preserve"> 3</w:t>
      </w:r>
      <w:r w:rsidR="00141809">
        <w:rPr>
          <w:rFonts w:ascii="Arial" w:hAnsi="Arial" w:cs="Arial"/>
          <w:sz w:val="22"/>
          <w:szCs w:val="22"/>
        </w:rPr>
        <w:t>:</w:t>
      </w:r>
      <w:r w:rsidR="00141809">
        <w:rPr>
          <w:rFonts w:ascii="Arial" w:hAnsi="Arial" w:cs="Arial"/>
          <w:sz w:val="22"/>
          <w:szCs w:val="22"/>
        </w:rPr>
        <w:tab/>
      </w:r>
      <w:r w:rsidR="00141809">
        <w:rPr>
          <w:rFonts w:ascii="Arial" w:hAnsi="Arial" w:cs="Arial"/>
          <w:sz w:val="22"/>
          <w:szCs w:val="22"/>
        </w:rPr>
        <w:tab/>
        <w:t>Laktose</w:t>
      </w:r>
      <w:r w:rsidR="00AD450A">
        <w:rPr>
          <w:rFonts w:ascii="Arial" w:hAnsi="Arial" w:cs="Arial"/>
          <w:sz w:val="22"/>
          <w:szCs w:val="22"/>
        </w:rPr>
        <w:t>-</w:t>
      </w:r>
      <w:r w:rsidR="00141809">
        <w:rPr>
          <w:rFonts w:ascii="Arial" w:hAnsi="Arial" w:cs="Arial"/>
          <w:sz w:val="22"/>
          <w:szCs w:val="22"/>
        </w:rPr>
        <w:t xml:space="preserve"> oder </w:t>
      </w:r>
      <w:r w:rsidR="00AD450A">
        <w:rPr>
          <w:rFonts w:ascii="Arial" w:hAnsi="Arial" w:cs="Arial"/>
          <w:sz w:val="22"/>
          <w:szCs w:val="22"/>
        </w:rPr>
        <w:t>g</w:t>
      </w:r>
      <w:r w:rsidR="00141809">
        <w:rPr>
          <w:rFonts w:ascii="Arial" w:hAnsi="Arial" w:cs="Arial"/>
          <w:sz w:val="22"/>
          <w:szCs w:val="22"/>
        </w:rPr>
        <w:t>lutenfrei bitte melden</w:t>
      </w:r>
    </w:p>
    <w:p w14:paraId="0E6EBCAE" w14:textId="2A393C8F" w:rsidR="00757DC6" w:rsidRPr="00BE48F4" w:rsidRDefault="00141809" w:rsidP="00757DC6">
      <w:pPr>
        <w:jc w:val="both"/>
        <w:rPr>
          <w:rFonts w:ascii="Arial" w:hAnsi="Arial" w:cs="Arial"/>
          <w:sz w:val="22"/>
          <w:szCs w:val="22"/>
        </w:rPr>
      </w:pPr>
      <w:r w:rsidRPr="009E0324">
        <w:rPr>
          <w:rFonts w:ascii="Arial" w:hAnsi="Arial" w:cs="Arial"/>
          <w:b/>
          <w:bCs/>
          <w:sz w:val="22"/>
          <w:szCs w:val="22"/>
        </w:rPr>
        <w:t>Dessert.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Nachspeisenbuffet.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210A9">
        <w:rPr>
          <w:rFonts w:ascii="Arial" w:hAnsi="Arial" w:cs="Arial"/>
          <w:sz w:val="22"/>
          <w:szCs w:val="22"/>
        </w:rPr>
        <w:t>verschiedene</w:t>
      </w:r>
      <w:r>
        <w:rPr>
          <w:rFonts w:ascii="Arial" w:hAnsi="Arial" w:cs="Arial"/>
          <w:sz w:val="22"/>
          <w:szCs w:val="22"/>
        </w:rPr>
        <w:t xml:space="preserve"> Mousse </w:t>
      </w:r>
      <w:r w:rsidR="001A067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Gebäck</w:t>
      </w:r>
    </w:p>
    <w:p w14:paraId="0D42CBBF" w14:textId="77777777" w:rsidR="007D4ACE" w:rsidRDefault="007D4ACE" w:rsidP="00757DC6">
      <w:pPr>
        <w:jc w:val="both"/>
        <w:rPr>
          <w:rFonts w:ascii="Arial" w:hAnsi="Arial" w:cs="Arial"/>
          <w:sz w:val="22"/>
          <w:szCs w:val="22"/>
        </w:rPr>
      </w:pPr>
    </w:p>
    <w:p w14:paraId="1219EA3A" w14:textId="08E32659" w:rsidR="00757DC6" w:rsidRPr="00D210A9" w:rsidRDefault="007D4ACE" w:rsidP="00757D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10A9">
        <w:rPr>
          <w:rFonts w:ascii="Arial" w:hAnsi="Arial" w:cs="Arial"/>
          <w:b/>
          <w:bCs/>
          <w:sz w:val="22"/>
          <w:szCs w:val="22"/>
        </w:rPr>
        <w:t>Besonderes</w:t>
      </w:r>
    </w:p>
    <w:p w14:paraId="4E37F984" w14:textId="2A71723F" w:rsidR="00757DC6" w:rsidRPr="00D210A9" w:rsidRDefault="00D210A9" w:rsidP="00757DC6">
      <w:pPr>
        <w:jc w:val="both"/>
        <w:rPr>
          <w:rFonts w:ascii="Arial" w:hAnsi="Arial" w:cs="Arial"/>
          <w:sz w:val="22"/>
          <w:szCs w:val="22"/>
        </w:rPr>
      </w:pPr>
      <w:r w:rsidRPr="00D210A9">
        <w:rPr>
          <w:rFonts w:ascii="Arial" w:hAnsi="Arial" w:cs="Arial"/>
          <w:sz w:val="22"/>
          <w:szCs w:val="22"/>
        </w:rPr>
        <w:t>Wir empfehlen mit dem Ö</w:t>
      </w:r>
      <w:r>
        <w:rPr>
          <w:rFonts w:ascii="Arial" w:hAnsi="Arial" w:cs="Arial"/>
          <w:sz w:val="22"/>
          <w:szCs w:val="22"/>
        </w:rPr>
        <w:t>V</w:t>
      </w:r>
      <w:r w:rsidRPr="00D210A9">
        <w:rPr>
          <w:rFonts w:ascii="Arial" w:hAnsi="Arial" w:cs="Arial"/>
          <w:sz w:val="22"/>
          <w:szCs w:val="22"/>
        </w:rPr>
        <w:t xml:space="preserve"> anzureisen, </w:t>
      </w:r>
      <w:r>
        <w:rPr>
          <w:rFonts w:ascii="Arial" w:hAnsi="Arial" w:cs="Arial"/>
          <w:sz w:val="22"/>
          <w:szCs w:val="22"/>
        </w:rPr>
        <w:t xml:space="preserve">da bei </w:t>
      </w:r>
      <w:r w:rsidRPr="00D210A9">
        <w:rPr>
          <w:rFonts w:ascii="Arial" w:hAnsi="Arial" w:cs="Arial"/>
          <w:sz w:val="22"/>
          <w:szCs w:val="22"/>
        </w:rPr>
        <w:t xml:space="preserve">den </w:t>
      </w:r>
      <w:r w:rsidRPr="00D210A9">
        <w:rPr>
          <w:rFonts w:ascii="Arial" w:hAnsi="Arial" w:cs="Arial"/>
          <w:b/>
          <w:bCs/>
          <w:sz w:val="22"/>
          <w:szCs w:val="22"/>
        </w:rPr>
        <w:t>Rhein</w:t>
      </w:r>
      <w:r w:rsidR="001B12B6">
        <w:rPr>
          <w:rFonts w:ascii="Arial" w:hAnsi="Arial" w:cs="Arial"/>
          <w:b/>
          <w:bCs/>
          <w:sz w:val="22"/>
          <w:szCs w:val="22"/>
        </w:rPr>
        <w:t>-S</w:t>
      </w:r>
      <w:r w:rsidRPr="00D210A9">
        <w:rPr>
          <w:rFonts w:ascii="Arial" w:hAnsi="Arial" w:cs="Arial"/>
          <w:b/>
          <w:bCs/>
          <w:sz w:val="22"/>
          <w:szCs w:val="22"/>
        </w:rPr>
        <w:t>chauen</w:t>
      </w:r>
      <w:r>
        <w:rPr>
          <w:rFonts w:ascii="Arial" w:hAnsi="Arial" w:cs="Arial"/>
          <w:sz w:val="22"/>
          <w:szCs w:val="22"/>
        </w:rPr>
        <w:t xml:space="preserve"> keine </w:t>
      </w:r>
      <w:r w:rsidR="001B12B6">
        <w:rPr>
          <w:rFonts w:ascii="Arial" w:hAnsi="Arial" w:cs="Arial"/>
          <w:sz w:val="22"/>
          <w:szCs w:val="22"/>
        </w:rPr>
        <w:t xml:space="preserve">öffentlichen </w:t>
      </w:r>
      <w:r>
        <w:rPr>
          <w:rFonts w:ascii="Arial" w:hAnsi="Arial" w:cs="Arial"/>
          <w:sz w:val="22"/>
          <w:szCs w:val="22"/>
        </w:rPr>
        <w:t>Parkplätze vorhanden sind</w:t>
      </w:r>
      <w:r w:rsidR="00426466">
        <w:rPr>
          <w:rFonts w:ascii="Arial" w:hAnsi="Arial" w:cs="Arial"/>
          <w:sz w:val="22"/>
          <w:szCs w:val="22"/>
        </w:rPr>
        <w:t>.</w:t>
      </w:r>
      <w:r w:rsidR="001B1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 mit dem Privatauto anreist parkiert am </w:t>
      </w:r>
      <w:r w:rsidR="001B12B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esten im Parkhaus</w:t>
      </w:r>
      <w:r w:rsidR="00AD450A">
        <w:rPr>
          <w:rFonts w:ascii="Arial" w:hAnsi="Arial" w:cs="Arial"/>
          <w:sz w:val="22"/>
          <w:szCs w:val="22"/>
        </w:rPr>
        <w:t xml:space="preserve"> beim Bahnhof</w:t>
      </w:r>
      <w:r>
        <w:rPr>
          <w:rFonts w:ascii="Arial" w:hAnsi="Arial" w:cs="Arial"/>
          <w:sz w:val="22"/>
          <w:szCs w:val="22"/>
        </w:rPr>
        <w:t xml:space="preserve"> in St. Margrethen. Ab St. Margrethen benutzen wir die Bahn bis Lustenau. Die Fahrscheine St. Margrethen Lustenau werden von uns gelöst. Wir treffen uns auf dem Perron beim Gleis 3.</w:t>
      </w:r>
    </w:p>
    <w:p w14:paraId="4FC7B188" w14:textId="5B9D87F3" w:rsidR="00757DC6" w:rsidRDefault="00D210A9" w:rsidP="00757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mit dem ÖV anreist löst sein Billet</w:t>
      </w:r>
      <w:r w:rsidR="00E84F42">
        <w:rPr>
          <w:rFonts w:ascii="Arial" w:hAnsi="Arial" w:cs="Arial"/>
          <w:sz w:val="22"/>
          <w:szCs w:val="22"/>
        </w:rPr>
        <w:t xml:space="preserve">t bis Lustenau. </w:t>
      </w:r>
    </w:p>
    <w:p w14:paraId="076FB2E5" w14:textId="70DA9CA0" w:rsidR="00757DC6" w:rsidRDefault="00426466" w:rsidP="00757D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6466">
        <w:rPr>
          <w:rFonts w:ascii="Arial" w:hAnsi="Arial" w:cs="Arial"/>
          <w:b/>
          <w:bCs/>
          <w:sz w:val="22"/>
          <w:szCs w:val="22"/>
        </w:rPr>
        <w:t xml:space="preserve">Abfahrt Gleis 3 </w:t>
      </w:r>
      <w:r>
        <w:rPr>
          <w:rFonts w:ascii="Arial" w:hAnsi="Arial" w:cs="Arial"/>
          <w:b/>
          <w:bCs/>
          <w:sz w:val="22"/>
          <w:szCs w:val="22"/>
        </w:rPr>
        <w:t xml:space="preserve">-&gt; </w:t>
      </w:r>
      <w:r w:rsidRPr="00426466">
        <w:rPr>
          <w:rFonts w:ascii="Arial" w:hAnsi="Arial" w:cs="Arial"/>
          <w:b/>
          <w:bCs/>
          <w:sz w:val="22"/>
          <w:szCs w:val="22"/>
        </w:rPr>
        <w:t>09.25  Uhr</w:t>
      </w:r>
      <w:r>
        <w:rPr>
          <w:rFonts w:ascii="Arial" w:hAnsi="Arial" w:cs="Arial"/>
          <w:b/>
          <w:bCs/>
          <w:sz w:val="22"/>
          <w:szCs w:val="22"/>
        </w:rPr>
        <w:t xml:space="preserve"> /  Begrüssung und Museumsführung in Lustenau pünktlich um 09.45 h</w:t>
      </w:r>
    </w:p>
    <w:p w14:paraId="549CD615" w14:textId="0CC97453" w:rsidR="00FC2975" w:rsidRPr="00FC2975" w:rsidRDefault="00FC2975" w:rsidP="00757DC6">
      <w:pPr>
        <w:jc w:val="both"/>
        <w:rPr>
          <w:rFonts w:ascii="Arial" w:hAnsi="Arial" w:cs="Arial"/>
          <w:sz w:val="22"/>
          <w:szCs w:val="22"/>
        </w:rPr>
      </w:pPr>
      <w:r w:rsidRPr="00FC2975">
        <w:rPr>
          <w:rFonts w:ascii="Arial" w:hAnsi="Arial" w:cs="Arial"/>
          <w:sz w:val="22"/>
          <w:szCs w:val="22"/>
        </w:rPr>
        <w:t>Fussweg Bahnhof Lustenau – Rhein Schauen  ca. 10 Min</w:t>
      </w:r>
    </w:p>
    <w:p w14:paraId="42F58979" w14:textId="735C02F2" w:rsidR="004D5377" w:rsidRPr="00025CEB" w:rsidRDefault="00FC2975" w:rsidP="005C3599">
      <w:pPr>
        <w:tabs>
          <w:tab w:val="left" w:pos="1843"/>
        </w:tabs>
        <w:ind w:left="-142"/>
        <w:rPr>
          <w:rFonts w:ascii="Arial" w:hAnsi="Arial" w:cs="Arial"/>
          <w:sz w:val="22"/>
          <w:szCs w:val="22"/>
        </w:rPr>
      </w:pPr>
      <w:r w:rsidRPr="00086624">
        <w:rPr>
          <w:rFonts w:ascii="Arial" w:hAnsi="Arial" w:cs="Arial"/>
          <w:b/>
          <w:bCs/>
          <w:sz w:val="22"/>
          <w:szCs w:val="22"/>
        </w:rPr>
        <w:t xml:space="preserve">  </w:t>
      </w:r>
      <w:r w:rsidR="004D5377" w:rsidRPr="00FC2975">
        <w:rPr>
          <w:rFonts w:ascii="Arial" w:hAnsi="Arial" w:cs="Arial"/>
          <w:b/>
          <w:bCs/>
          <w:sz w:val="22"/>
          <w:szCs w:val="22"/>
          <w:u w:val="single"/>
        </w:rPr>
        <w:t>Rückreise:</w:t>
      </w:r>
      <w:r w:rsidR="005C3599" w:rsidRPr="00FC297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B12B6" w:rsidRPr="00FC2975">
        <w:rPr>
          <w:rFonts w:ascii="Arial" w:hAnsi="Arial" w:cs="Arial"/>
          <w:b/>
          <w:bCs/>
          <w:sz w:val="22"/>
          <w:szCs w:val="22"/>
          <w:u w:val="single"/>
        </w:rPr>
        <w:t>ab Lustenau :</w:t>
      </w:r>
      <w:r w:rsidR="005C3599">
        <w:rPr>
          <w:rFonts w:ascii="Arial" w:hAnsi="Arial" w:cs="Arial"/>
          <w:sz w:val="22"/>
          <w:szCs w:val="22"/>
        </w:rPr>
        <w:tab/>
      </w:r>
      <w:r w:rsidR="00D84AA8">
        <w:rPr>
          <w:rFonts w:ascii="Arial" w:hAnsi="Arial" w:cs="Arial"/>
          <w:sz w:val="22"/>
          <w:szCs w:val="22"/>
        </w:rPr>
        <w:tab/>
      </w:r>
      <w:r w:rsidR="005C3599">
        <w:rPr>
          <w:rFonts w:ascii="Arial" w:hAnsi="Arial" w:cs="Arial"/>
          <w:sz w:val="22"/>
          <w:szCs w:val="22"/>
        </w:rPr>
        <w:t>XX.</w:t>
      </w:r>
      <w:r w:rsidR="009008B2">
        <w:rPr>
          <w:rFonts w:ascii="Arial" w:hAnsi="Arial" w:cs="Arial"/>
          <w:sz w:val="22"/>
          <w:szCs w:val="22"/>
        </w:rPr>
        <w:t>00</w:t>
      </w:r>
      <w:r w:rsidR="005C3599">
        <w:rPr>
          <w:rFonts w:ascii="Arial" w:hAnsi="Arial" w:cs="Arial"/>
          <w:sz w:val="22"/>
          <w:szCs w:val="22"/>
        </w:rPr>
        <w:t xml:space="preserve"> / XX.</w:t>
      </w:r>
      <w:r w:rsidR="009008B2">
        <w:rPr>
          <w:rFonts w:ascii="Arial" w:hAnsi="Arial" w:cs="Arial"/>
          <w:sz w:val="22"/>
          <w:szCs w:val="22"/>
        </w:rPr>
        <w:t>37</w:t>
      </w:r>
      <w:r w:rsidR="00A41994">
        <w:rPr>
          <w:rFonts w:ascii="Arial" w:hAnsi="Arial" w:cs="Arial"/>
          <w:sz w:val="22"/>
          <w:szCs w:val="22"/>
        </w:rPr>
        <w:t>Uhr.</w:t>
      </w:r>
      <w:r w:rsidR="009008B2">
        <w:rPr>
          <w:rFonts w:ascii="Arial" w:hAnsi="Arial" w:cs="Arial"/>
          <w:sz w:val="22"/>
          <w:szCs w:val="22"/>
        </w:rPr>
        <w:tab/>
        <w:t>mit Anschluss R</w:t>
      </w:r>
      <w:r>
        <w:rPr>
          <w:rFonts w:ascii="Arial" w:hAnsi="Arial" w:cs="Arial"/>
          <w:sz w:val="22"/>
          <w:szCs w:val="22"/>
        </w:rPr>
        <w:t xml:space="preserve">ichtung </w:t>
      </w:r>
      <w:r w:rsidR="009008B2">
        <w:rPr>
          <w:rFonts w:ascii="Arial" w:hAnsi="Arial" w:cs="Arial"/>
          <w:sz w:val="22"/>
          <w:szCs w:val="22"/>
        </w:rPr>
        <w:t>Landquart</w:t>
      </w:r>
      <w:r w:rsidR="009008B2">
        <w:rPr>
          <w:rFonts w:ascii="Arial" w:hAnsi="Arial" w:cs="Arial"/>
          <w:sz w:val="22"/>
          <w:szCs w:val="22"/>
        </w:rPr>
        <w:tab/>
      </w:r>
    </w:p>
    <w:p w14:paraId="3C400168" w14:textId="77777777" w:rsidR="00AA2A4A" w:rsidRPr="004D5377" w:rsidRDefault="00AA2A4A" w:rsidP="003D5CB8">
      <w:pPr>
        <w:tabs>
          <w:tab w:val="left" w:pos="1701"/>
        </w:tabs>
        <w:ind w:left="-142"/>
        <w:rPr>
          <w:rFonts w:ascii="Arial" w:hAnsi="Arial" w:cs="Arial"/>
          <w:sz w:val="18"/>
          <w:szCs w:val="18"/>
          <w:u w:val="single"/>
        </w:rPr>
      </w:pPr>
    </w:p>
    <w:p w14:paraId="19A54FD4" w14:textId="77777777" w:rsidR="00E02A82" w:rsidRDefault="00E02A82" w:rsidP="00E02A82">
      <w:pPr>
        <w:ind w:left="-142"/>
        <w:rPr>
          <w:rFonts w:ascii="Century Gothic" w:hAnsi="Century Gothic" w:cs="Arial"/>
          <w:sz w:val="16"/>
          <w:szCs w:val="16"/>
        </w:rPr>
      </w:pPr>
      <w:r w:rsidRPr="00912E8B">
        <w:rPr>
          <w:rFonts w:ascii="Wingdings" w:hAnsi="Wingdings" w:cs="Arial"/>
        </w:rPr>
        <w:t></w:t>
      </w:r>
      <w:r>
        <w:rPr>
          <w:rFonts w:ascii="Century Gothic" w:hAnsi="Century Gothic" w:cs="Arial"/>
          <w:sz w:val="16"/>
          <w:szCs w:val="16"/>
        </w:rPr>
        <w:t>-----------------------------------------------------------------------------------------------------------------</w:t>
      </w:r>
      <w:r w:rsidR="002218E0">
        <w:rPr>
          <w:rFonts w:ascii="Century Gothic" w:hAnsi="Century Gothic" w:cs="Arial"/>
          <w:sz w:val="16"/>
          <w:szCs w:val="16"/>
        </w:rPr>
        <w:t>-------------------------------------------------------------------------------</w:t>
      </w:r>
    </w:p>
    <w:p w14:paraId="75F43E72" w14:textId="77777777" w:rsidR="00E02A82" w:rsidRPr="00C06993" w:rsidRDefault="00E02A82" w:rsidP="00E02A82">
      <w:pPr>
        <w:ind w:left="-142"/>
        <w:rPr>
          <w:rFonts w:ascii="Century Gothic" w:hAnsi="Century Gothic" w:cs="Arial"/>
          <w:sz w:val="16"/>
          <w:szCs w:val="16"/>
        </w:rPr>
      </w:pPr>
    </w:p>
    <w:p w14:paraId="360C91BA" w14:textId="6DB7976E" w:rsidR="00E02A82" w:rsidRPr="001E5B69" w:rsidRDefault="00E02A82" w:rsidP="00E0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bCs/>
          <w:sz w:val="10"/>
          <w:szCs w:val="10"/>
        </w:rPr>
      </w:pPr>
      <w:r w:rsidRPr="006503B1">
        <w:rPr>
          <w:rFonts w:ascii="Century Gothic" w:hAnsi="Century Gothic" w:cs="Arial"/>
          <w:b/>
          <w:bCs/>
          <w:sz w:val="20"/>
          <w:szCs w:val="20"/>
        </w:rPr>
        <w:t>Anmeldung zu</w:t>
      </w:r>
      <w:r w:rsidR="0042707D">
        <w:rPr>
          <w:rFonts w:ascii="Century Gothic" w:hAnsi="Century Gothic" w:cs="Arial"/>
          <w:b/>
          <w:bCs/>
          <w:sz w:val="20"/>
          <w:szCs w:val="20"/>
        </w:rPr>
        <w:t>r Sommerfahrt</w:t>
      </w:r>
      <w:r w:rsidR="00BC1DC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6503B1">
        <w:rPr>
          <w:rFonts w:ascii="Century Gothic" w:hAnsi="Century Gothic" w:cs="Arial"/>
          <w:b/>
          <w:bCs/>
          <w:sz w:val="20"/>
          <w:szCs w:val="20"/>
        </w:rPr>
        <w:t xml:space="preserve">vom </w:t>
      </w:r>
      <w:r w:rsidR="00BC1DCF">
        <w:rPr>
          <w:rFonts w:ascii="Century Gothic" w:hAnsi="Century Gothic" w:cs="Arial"/>
          <w:b/>
          <w:bCs/>
          <w:sz w:val="20"/>
          <w:szCs w:val="20"/>
        </w:rPr>
        <w:t>1</w:t>
      </w:r>
      <w:r w:rsidR="0042707D">
        <w:rPr>
          <w:rFonts w:ascii="Century Gothic" w:hAnsi="Century Gothic" w:cs="Arial"/>
          <w:b/>
          <w:bCs/>
          <w:sz w:val="20"/>
          <w:szCs w:val="20"/>
        </w:rPr>
        <w:t>8</w:t>
      </w:r>
      <w:r w:rsidR="00BC1DCF">
        <w:rPr>
          <w:rFonts w:ascii="Century Gothic" w:hAnsi="Century Gothic" w:cs="Arial"/>
          <w:b/>
          <w:bCs/>
          <w:sz w:val="20"/>
          <w:szCs w:val="20"/>
        </w:rPr>
        <w:t>.0</w:t>
      </w:r>
      <w:r w:rsidR="0042707D">
        <w:rPr>
          <w:rFonts w:ascii="Century Gothic" w:hAnsi="Century Gothic" w:cs="Arial"/>
          <w:b/>
          <w:bCs/>
          <w:sz w:val="20"/>
          <w:szCs w:val="20"/>
        </w:rPr>
        <w:t>6</w:t>
      </w:r>
      <w:r>
        <w:rPr>
          <w:rFonts w:ascii="Century Gothic" w:hAnsi="Century Gothic" w:cs="Arial"/>
          <w:b/>
          <w:bCs/>
          <w:sz w:val="20"/>
          <w:szCs w:val="20"/>
        </w:rPr>
        <w:t>.202</w:t>
      </w:r>
      <w:r w:rsidR="004D5377">
        <w:rPr>
          <w:rFonts w:ascii="Century Gothic" w:hAnsi="Century Gothic" w:cs="Arial"/>
          <w:b/>
          <w:bCs/>
          <w:sz w:val="20"/>
          <w:szCs w:val="20"/>
        </w:rPr>
        <w:t>4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C1DC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2707D">
        <w:rPr>
          <w:rFonts w:ascii="Century Gothic" w:hAnsi="Century Gothic" w:cs="Arial"/>
          <w:b/>
          <w:bCs/>
          <w:sz w:val="20"/>
          <w:szCs w:val="20"/>
        </w:rPr>
        <w:t xml:space="preserve"> RHEIN-SCHAUEN  Lustenau</w:t>
      </w:r>
    </w:p>
    <w:p w14:paraId="1B3F5F38" w14:textId="52120230" w:rsidR="00E02A82" w:rsidRPr="009C6D7A" w:rsidRDefault="00143EBF" w:rsidP="00E02A82">
      <w:pPr>
        <w:jc w:val="center"/>
        <w:rPr>
          <w:rFonts w:ascii="Century Gothic" w:hAnsi="Century Gothic" w:cs="Arial"/>
          <w:b/>
          <w:bCs/>
          <w:color w:val="FF0000"/>
        </w:rPr>
      </w:pPr>
      <w:r w:rsidRPr="009C6D7A">
        <w:rPr>
          <w:rFonts w:ascii="Century Gothic" w:hAnsi="Century Gothic" w:cs="Arial"/>
          <w:b/>
          <w:bCs/>
          <w:color w:val="FF0000"/>
        </w:rPr>
        <w:t xml:space="preserve">Anmeldung bis zum </w:t>
      </w:r>
      <w:r w:rsidR="004D5377">
        <w:rPr>
          <w:rFonts w:ascii="Century Gothic" w:hAnsi="Century Gothic" w:cs="Arial"/>
          <w:b/>
          <w:bCs/>
          <w:color w:val="FF0000"/>
        </w:rPr>
        <w:t>0</w:t>
      </w:r>
      <w:r w:rsidR="0042707D">
        <w:rPr>
          <w:rFonts w:ascii="Century Gothic" w:hAnsi="Century Gothic" w:cs="Arial"/>
          <w:b/>
          <w:bCs/>
          <w:color w:val="FF0000"/>
        </w:rPr>
        <w:t>4</w:t>
      </w:r>
      <w:r w:rsidR="00DD3FDF" w:rsidRPr="009C6D7A">
        <w:rPr>
          <w:rFonts w:ascii="Century Gothic" w:hAnsi="Century Gothic" w:cs="Arial"/>
          <w:b/>
          <w:bCs/>
          <w:color w:val="FF0000"/>
        </w:rPr>
        <w:t>.0</w:t>
      </w:r>
      <w:r w:rsidR="0042707D">
        <w:rPr>
          <w:rFonts w:ascii="Century Gothic" w:hAnsi="Century Gothic" w:cs="Arial"/>
          <w:b/>
          <w:bCs/>
          <w:color w:val="FF0000"/>
        </w:rPr>
        <w:t>6</w:t>
      </w:r>
      <w:r w:rsidR="00DD3FDF" w:rsidRPr="009C6D7A">
        <w:rPr>
          <w:rFonts w:ascii="Century Gothic" w:hAnsi="Century Gothic" w:cs="Arial"/>
          <w:b/>
          <w:bCs/>
          <w:color w:val="FF0000"/>
        </w:rPr>
        <w:t>.202</w:t>
      </w:r>
      <w:r w:rsidR="004D5377">
        <w:rPr>
          <w:rFonts w:ascii="Century Gothic" w:hAnsi="Century Gothic" w:cs="Arial"/>
          <w:b/>
          <w:bCs/>
          <w:color w:val="FF0000"/>
        </w:rPr>
        <w:t>4</w:t>
      </w:r>
      <w:r w:rsidR="00E02A82" w:rsidRPr="009C6D7A">
        <w:rPr>
          <w:rFonts w:ascii="Century Gothic" w:hAnsi="Century Gothic" w:cs="Arial"/>
          <w:b/>
          <w:bCs/>
          <w:color w:val="FF0000"/>
        </w:rPr>
        <w:t xml:space="preserve"> an untenstehende Adresse senden</w:t>
      </w:r>
    </w:p>
    <w:p w14:paraId="6934A83B" w14:textId="77777777" w:rsidR="00E02A82" w:rsidRPr="00143EBF" w:rsidRDefault="00E02A82" w:rsidP="00E02A8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26C4D0" w14:textId="1236C960" w:rsidR="00E02A82" w:rsidRPr="00A727DB" w:rsidRDefault="00E02A82" w:rsidP="00E02A82">
      <w:pPr>
        <w:rPr>
          <w:rFonts w:ascii="Century Gothic" w:hAnsi="Century Gothic" w:cs="Arial"/>
          <w:b/>
          <w:bCs/>
          <w:sz w:val="20"/>
          <w:szCs w:val="20"/>
        </w:rPr>
      </w:pP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Name: </w:t>
      </w:r>
      <w:r>
        <w:rPr>
          <w:rFonts w:ascii="Century Gothic" w:hAnsi="Century Gothic" w:cs="Arial"/>
          <w:b/>
          <w:bCs/>
          <w:sz w:val="10"/>
          <w:szCs w:val="10"/>
        </w:rPr>
        <w:tab/>
      </w:r>
      <w:r>
        <w:rPr>
          <w:rFonts w:ascii="Century Gothic" w:hAnsi="Century Gothic" w:cs="Arial"/>
          <w:b/>
          <w:bCs/>
          <w:sz w:val="10"/>
          <w:szCs w:val="10"/>
        </w:rPr>
        <w:tab/>
      </w:r>
      <w:r w:rsidR="00DD3FDF">
        <w:rPr>
          <w:rFonts w:ascii="Century Gothic" w:hAnsi="Century Gothic" w:cs="Arial"/>
          <w:b/>
          <w:bCs/>
          <w:sz w:val="10"/>
          <w:szCs w:val="10"/>
        </w:rPr>
        <w:t>………………………………………….</w:t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Vorname: </w:t>
      </w:r>
      <w:r w:rsidR="00C91766">
        <w:rPr>
          <w:rFonts w:ascii="Century Gothic" w:hAnsi="Century Gothic" w:cs="Arial"/>
          <w:b/>
          <w:bCs/>
          <w:sz w:val="10"/>
          <w:szCs w:val="10"/>
        </w:rPr>
        <w:t xml:space="preserve"> </w:t>
      </w:r>
      <w:r w:rsidR="00DD3FDF">
        <w:rPr>
          <w:rFonts w:ascii="Century Gothic" w:hAnsi="Century Gothic" w:cs="Arial"/>
          <w:b/>
          <w:bCs/>
          <w:sz w:val="10"/>
          <w:szCs w:val="10"/>
        </w:rPr>
        <w:t>………………………………………,,</w:t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Anzahl Personen: </w:t>
      </w:r>
      <w:r w:rsidR="00DD3FDF">
        <w:rPr>
          <w:rFonts w:ascii="Century Gothic" w:hAnsi="Century Gothic" w:cs="Arial"/>
          <w:b/>
          <w:bCs/>
          <w:sz w:val="20"/>
          <w:szCs w:val="20"/>
        </w:rPr>
        <w:t xml:space="preserve"> …..</w:t>
      </w:r>
    </w:p>
    <w:p w14:paraId="7E59302F" w14:textId="77777777" w:rsidR="00E02A82" w:rsidRPr="00B44F4F" w:rsidRDefault="00E02A82" w:rsidP="00E02A82">
      <w:pPr>
        <w:ind w:left="-142" w:firstLine="142"/>
        <w:rPr>
          <w:rFonts w:ascii="Century Gothic" w:hAnsi="Century Gothic" w:cs="Arial"/>
          <w:bCs/>
          <w:sz w:val="10"/>
          <w:szCs w:val="10"/>
        </w:rPr>
      </w:pPr>
    </w:p>
    <w:p w14:paraId="276EFD8F" w14:textId="142F48CF" w:rsidR="009E0324" w:rsidRDefault="00E02A82" w:rsidP="00E02A82">
      <w:pPr>
        <w:ind w:left="-142" w:firstLine="142"/>
        <w:rPr>
          <w:rFonts w:ascii="Century Gothic" w:hAnsi="Century Gothic" w:cs="Arial"/>
          <w:bCs/>
          <w:sz w:val="20"/>
          <w:szCs w:val="20"/>
        </w:rPr>
      </w:pPr>
      <w:r w:rsidRPr="00702D3A">
        <w:rPr>
          <w:rFonts w:ascii="Century Gothic" w:hAnsi="Century Gothic" w:cs="Arial"/>
          <w:b/>
          <w:sz w:val="20"/>
          <w:szCs w:val="20"/>
        </w:rPr>
        <w:t>Anreise:</w:t>
      </w:r>
      <w:r>
        <w:rPr>
          <w:rFonts w:ascii="Century Gothic" w:hAnsi="Century Gothic" w:cs="Arial"/>
          <w:b/>
          <w:sz w:val="20"/>
          <w:szCs w:val="20"/>
        </w:rPr>
        <w:t xml:space="preserve">      </w:t>
      </w:r>
      <w:r w:rsidRPr="001E5B69">
        <w:rPr>
          <w:rFonts w:ascii="Century Gothic" w:hAnsi="Century Gothic" w:cs="Arial"/>
          <w:bCs/>
          <w:sz w:val="20"/>
          <w:szCs w:val="20"/>
        </w:rPr>
        <w:t xml:space="preserve"> </w:t>
      </w:r>
      <w:r w:rsidRPr="001E5B69">
        <w:rPr>
          <w:rFonts w:ascii="Wingdings" w:hAnsi="Wingdings" w:cs="Arial"/>
          <w:bCs/>
          <w:sz w:val="20"/>
          <w:szCs w:val="20"/>
        </w:rPr>
        <w:t>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bookmarkStart w:id="0" w:name=""/>
      <w:bookmarkEnd w:id="0"/>
      <w:r>
        <w:rPr>
          <w:rFonts w:ascii="Century Gothic" w:hAnsi="Century Gothic" w:cs="Arial"/>
          <w:b/>
          <w:bCs/>
        </w:rPr>
        <w:t xml:space="preserve"> </w:t>
      </w:r>
      <w:r w:rsidRPr="001E5B69">
        <w:rPr>
          <w:rFonts w:ascii="Century Gothic" w:hAnsi="Century Gothic" w:cs="Arial"/>
          <w:bCs/>
          <w:sz w:val="20"/>
          <w:szCs w:val="20"/>
        </w:rPr>
        <w:t>privat</w:t>
      </w:r>
      <w:r>
        <w:rPr>
          <w:rFonts w:ascii="Century Gothic" w:hAnsi="Century Gothic" w:cs="Arial"/>
          <w:bCs/>
          <w:sz w:val="20"/>
          <w:szCs w:val="20"/>
        </w:rPr>
        <w:t xml:space="preserve"> /       </w:t>
      </w:r>
      <w:r w:rsidRPr="001E5B69">
        <w:rPr>
          <w:rFonts w:ascii="Wingdings" w:hAnsi="Wingdings" w:cs="Arial"/>
          <w:bCs/>
          <w:sz w:val="20"/>
          <w:szCs w:val="20"/>
        </w:rPr>
        <w:t></w:t>
      </w:r>
      <w:r>
        <w:rPr>
          <w:rFonts w:ascii="Wingdings" w:hAnsi="Wingdings" w:cs="Arial"/>
          <w:bCs/>
          <w:sz w:val="20"/>
          <w:szCs w:val="20"/>
        </w:rPr>
        <w:t></w:t>
      </w:r>
      <w:r w:rsidRPr="001E5B69">
        <w:rPr>
          <w:rFonts w:ascii="Century Gothic" w:hAnsi="Century Gothic" w:cs="Arial"/>
          <w:bCs/>
          <w:sz w:val="20"/>
          <w:szCs w:val="20"/>
        </w:rPr>
        <w:t>mit öV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bookmarkStart w:id="1" w:name="_Hlk495482655"/>
      <w:bookmarkEnd w:id="1"/>
      <w:r>
        <w:rPr>
          <w:rFonts w:ascii="Century Gothic" w:hAnsi="Century Gothic" w:cs="Arial"/>
          <w:bCs/>
          <w:sz w:val="20"/>
          <w:szCs w:val="20"/>
        </w:rPr>
        <w:tab/>
      </w:r>
      <w:r w:rsidR="00FC2975">
        <w:rPr>
          <w:rFonts w:ascii="Century Gothic" w:hAnsi="Century Gothic" w:cs="Arial"/>
          <w:bCs/>
          <w:sz w:val="20"/>
          <w:szCs w:val="20"/>
        </w:rPr>
        <w:t xml:space="preserve"> </w:t>
      </w:r>
      <w:r w:rsidR="00FC2975" w:rsidRPr="00FC2975">
        <w:rPr>
          <w:rFonts w:ascii="Century Gothic" w:hAnsi="Century Gothic" w:cs="Arial"/>
          <w:b/>
          <w:sz w:val="20"/>
          <w:szCs w:val="20"/>
        </w:rPr>
        <w:t>Benötige Billett nach Lustenau:  Anzahl:     ……….</w:t>
      </w:r>
    </w:p>
    <w:p w14:paraId="3E9A65FF" w14:textId="601BD95F" w:rsidR="00E02A82" w:rsidRDefault="009008B2" w:rsidP="00E02A82">
      <w:pPr>
        <w:ind w:left="-142" w:firstLine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sz w:val="20"/>
          <w:szCs w:val="20"/>
        </w:rPr>
        <w:t>Menü 1)</w:t>
      </w:r>
      <w:r w:rsidR="00E02A8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E02A82">
        <w:rPr>
          <w:rFonts w:ascii="Century Gothic" w:hAnsi="Century Gothic" w:cs="Arial"/>
          <w:bCs/>
          <w:sz w:val="20"/>
          <w:szCs w:val="20"/>
        </w:rPr>
        <w:t xml:space="preserve"> </w:t>
      </w:r>
      <w:r w:rsidR="00E02A82">
        <w:rPr>
          <w:rFonts w:ascii="Century Gothic" w:hAnsi="Century Gothic" w:cs="Arial"/>
          <w:bCs/>
          <w:sz w:val="20"/>
          <w:szCs w:val="20"/>
        </w:rPr>
        <w:tab/>
      </w:r>
      <w:r w:rsidR="00E02A82">
        <w:rPr>
          <w:rFonts w:ascii="Century Gothic" w:hAnsi="Century Gothic" w:cs="Arial"/>
          <w:bCs/>
        </w:rPr>
        <w:t>….. / …..</w:t>
      </w:r>
    </w:p>
    <w:p w14:paraId="0DA98E29" w14:textId="68022DF0" w:rsidR="009008B2" w:rsidRDefault="009008B2" w:rsidP="00E02A82">
      <w:pPr>
        <w:ind w:left="-142" w:firstLine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Menü 2 A) 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Cs/>
        </w:rPr>
        <w:t xml:space="preserve">….. / …..   </w:t>
      </w:r>
      <w:r w:rsidRPr="009008B2">
        <w:rPr>
          <w:rFonts w:ascii="Century Gothic" w:hAnsi="Century Gothic" w:cs="Arial"/>
          <w:b/>
          <w:bCs/>
          <w:sz w:val="20"/>
          <w:szCs w:val="20"/>
        </w:rPr>
        <w:t>Menü 2 B)</w:t>
      </w:r>
      <w:r>
        <w:rPr>
          <w:rFonts w:ascii="Century Gothic" w:hAnsi="Century Gothic" w:cs="Arial"/>
          <w:bCs/>
        </w:rPr>
        <w:t xml:space="preserve">  ….. / …..</w:t>
      </w:r>
    </w:p>
    <w:p w14:paraId="205A315A" w14:textId="349263BB" w:rsidR="009008B2" w:rsidRDefault="009008B2" w:rsidP="00E02A82">
      <w:pPr>
        <w:ind w:left="-142" w:firstLine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sz w:val="20"/>
          <w:szCs w:val="20"/>
        </w:rPr>
        <w:t>Menü 3)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Cs/>
        </w:rPr>
        <w:t>….. / …..</w:t>
      </w:r>
    </w:p>
    <w:p w14:paraId="768E1E21" w14:textId="77777777" w:rsidR="00DD3FDF" w:rsidRDefault="00DD3FDF" w:rsidP="00E02A82">
      <w:pPr>
        <w:ind w:left="-142" w:firstLine="142"/>
        <w:rPr>
          <w:rFonts w:ascii="Wingdings" w:hAnsi="Wingdings" w:cs="Arial"/>
          <w:bCs/>
          <w:sz w:val="20"/>
          <w:szCs w:val="20"/>
        </w:rPr>
      </w:pPr>
    </w:p>
    <w:p w14:paraId="4149E812" w14:textId="77777777" w:rsidR="00E02A82" w:rsidRPr="000B2E7D" w:rsidRDefault="00E02A82" w:rsidP="00E02A82">
      <w:pPr>
        <w:ind w:left="1416"/>
        <w:rPr>
          <w:rFonts w:ascii="Century Gothic" w:hAnsi="Century Gothic" w:cs="Arial"/>
          <w:bCs/>
          <w:sz w:val="6"/>
          <w:szCs w:val="6"/>
        </w:rPr>
      </w:pPr>
    </w:p>
    <w:p w14:paraId="4B58D7AD" w14:textId="77777777" w:rsidR="00E02A82" w:rsidRDefault="00E02A82" w:rsidP="00E02A82">
      <w:pPr>
        <w:pBdr>
          <w:top w:val="single" w:sz="12" w:space="1" w:color="auto"/>
        </w:pBdr>
        <w:rPr>
          <w:rFonts w:ascii="Century Gothic" w:hAnsi="Century Gothic" w:cs="Arial"/>
          <w:kern w:val="28"/>
          <w:sz w:val="20"/>
          <w:szCs w:val="20"/>
          <w:lang w:val="it-IT"/>
        </w:rPr>
      </w:pPr>
      <w:r w:rsidRPr="00625E79">
        <w:rPr>
          <w:rFonts w:ascii="Century Gothic" w:hAnsi="Century Gothic" w:cs="Arial"/>
          <w:b/>
          <w:sz w:val="20"/>
          <w:szCs w:val="20"/>
        </w:rPr>
        <w:t xml:space="preserve">Kontakt: </w:t>
      </w:r>
      <w:r>
        <w:rPr>
          <w:rFonts w:ascii="Century Gothic" w:hAnsi="Century Gothic" w:cs="Arial"/>
          <w:b/>
          <w:sz w:val="20"/>
          <w:szCs w:val="20"/>
        </w:rPr>
        <w:t xml:space="preserve">     </w:t>
      </w:r>
      <w:r w:rsidRPr="00625E79">
        <w:rPr>
          <w:rFonts w:ascii="Century Gothic" w:hAnsi="Century Gothic" w:cs="Arial"/>
          <w:b/>
          <w:kern w:val="28"/>
          <w:sz w:val="20"/>
          <w:szCs w:val="20"/>
        </w:rPr>
        <w:t>Urs Frey,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 xml:space="preserve">  </w:t>
      </w:r>
      <w:proofErr w:type="spellStart"/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Walzenhauserstr</w:t>
      </w:r>
      <w:proofErr w:type="spellEnd"/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 xml:space="preserve">. 77, 9434 </w:t>
      </w:r>
      <w:proofErr w:type="spellStart"/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Au</w:t>
      </w:r>
      <w:proofErr w:type="spellEnd"/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</w:p>
    <w:p w14:paraId="2A56D939" w14:textId="1E9CFBDA" w:rsidR="00E02A82" w:rsidRPr="00625E79" w:rsidRDefault="00E02A82" w:rsidP="00E02A82">
      <w:pPr>
        <w:pBdr>
          <w:top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      </w:t>
      </w:r>
      <w:r w:rsidR="00C65ECF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        </w:t>
      </w: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Tel.:    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071-744 47 85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</w:t>
      </w:r>
      <w:proofErr w:type="spellStart"/>
      <w:proofErr w:type="gramStart"/>
      <w:r>
        <w:rPr>
          <w:rFonts w:ascii="Century Gothic" w:hAnsi="Century Gothic" w:cs="Arial"/>
          <w:kern w:val="28"/>
          <w:sz w:val="20"/>
          <w:szCs w:val="20"/>
          <w:lang w:val="it-IT"/>
        </w:rPr>
        <w:t>Handy</w:t>
      </w:r>
      <w:proofErr w:type="spellEnd"/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 xml:space="preserve">:   </w:t>
      </w:r>
      <w:proofErr w:type="gramEnd"/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079 919 83 00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>-</w:t>
      </w:r>
      <w:r w:rsidRPr="00625E79">
        <w:rPr>
          <w:rFonts w:ascii="Century Gothic" w:hAnsi="Century Gothic" w:cs="Arial"/>
          <w:kern w:val="28"/>
          <w:sz w:val="20"/>
          <w:szCs w:val="20"/>
        </w:rPr>
        <w:t xml:space="preserve">  </w:t>
      </w:r>
      <w:r>
        <w:rPr>
          <w:rFonts w:ascii="Century Gothic" w:hAnsi="Century Gothic" w:cs="Arial"/>
          <w:kern w:val="28"/>
          <w:sz w:val="20"/>
          <w:szCs w:val="20"/>
        </w:rPr>
        <w:t xml:space="preserve">       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E-Mail: </w:t>
      </w:r>
      <w:hyperlink r:id="rId7" w:history="1">
        <w:r w:rsidR="00C21AEB" w:rsidRPr="00540B64">
          <w:rPr>
            <w:rStyle w:val="Hyperlink"/>
            <w:rFonts w:ascii="Century Gothic" w:hAnsi="Century Gothic" w:cs="Arial"/>
            <w:b/>
            <w:kern w:val="28"/>
            <w:sz w:val="20"/>
            <w:szCs w:val="20"/>
            <w:lang w:val="it-IT"/>
          </w:rPr>
          <w:t>urs.frey49@bluewin.ch</w:t>
        </w:r>
      </w:hyperlink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-</w:t>
      </w:r>
    </w:p>
    <w:sectPr w:rsidR="00E02A82" w:rsidRPr="00625E79" w:rsidSect="007D1D6F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ignon-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variable"/>
    <w:sig w:usb0="A000002F" w:usb1="4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97F"/>
    <w:multiLevelType w:val="hybridMultilevel"/>
    <w:tmpl w:val="60F4F22C"/>
    <w:lvl w:ilvl="0" w:tplc="0EEE2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99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82"/>
    <w:rsid w:val="00025CEB"/>
    <w:rsid w:val="00027348"/>
    <w:rsid w:val="00067474"/>
    <w:rsid w:val="00071DD9"/>
    <w:rsid w:val="00086624"/>
    <w:rsid w:val="000C27D3"/>
    <w:rsid w:val="000E3FE2"/>
    <w:rsid w:val="000F2A82"/>
    <w:rsid w:val="00130522"/>
    <w:rsid w:val="00131CA2"/>
    <w:rsid w:val="00141809"/>
    <w:rsid w:val="00141887"/>
    <w:rsid w:val="00143EBF"/>
    <w:rsid w:val="00153555"/>
    <w:rsid w:val="00156C4C"/>
    <w:rsid w:val="001A0676"/>
    <w:rsid w:val="001B12B6"/>
    <w:rsid w:val="001C5E0F"/>
    <w:rsid w:val="002218E0"/>
    <w:rsid w:val="002318EF"/>
    <w:rsid w:val="00257D81"/>
    <w:rsid w:val="00287886"/>
    <w:rsid w:val="002F727F"/>
    <w:rsid w:val="002F7E88"/>
    <w:rsid w:val="00334ED6"/>
    <w:rsid w:val="00335A70"/>
    <w:rsid w:val="00346B4F"/>
    <w:rsid w:val="00350E15"/>
    <w:rsid w:val="003D5CB8"/>
    <w:rsid w:val="003E2391"/>
    <w:rsid w:val="003F2A05"/>
    <w:rsid w:val="00426466"/>
    <w:rsid w:val="0042707D"/>
    <w:rsid w:val="0044229F"/>
    <w:rsid w:val="00445442"/>
    <w:rsid w:val="00470181"/>
    <w:rsid w:val="004C21BB"/>
    <w:rsid w:val="004C3CAD"/>
    <w:rsid w:val="004D1B36"/>
    <w:rsid w:val="004D5377"/>
    <w:rsid w:val="0051052F"/>
    <w:rsid w:val="005463E8"/>
    <w:rsid w:val="00552FBE"/>
    <w:rsid w:val="005954C4"/>
    <w:rsid w:val="005A38D9"/>
    <w:rsid w:val="005C0BC1"/>
    <w:rsid w:val="005C3599"/>
    <w:rsid w:val="005E3C11"/>
    <w:rsid w:val="005E6D6F"/>
    <w:rsid w:val="005E7704"/>
    <w:rsid w:val="00651AF7"/>
    <w:rsid w:val="0066015B"/>
    <w:rsid w:val="0066793B"/>
    <w:rsid w:val="006B1BEC"/>
    <w:rsid w:val="00757DC6"/>
    <w:rsid w:val="007A44C4"/>
    <w:rsid w:val="007A563B"/>
    <w:rsid w:val="007C5BE8"/>
    <w:rsid w:val="007D1D6F"/>
    <w:rsid w:val="007D4ACE"/>
    <w:rsid w:val="007F6D75"/>
    <w:rsid w:val="008050B7"/>
    <w:rsid w:val="00845998"/>
    <w:rsid w:val="0086177D"/>
    <w:rsid w:val="00887B7A"/>
    <w:rsid w:val="008A1AE8"/>
    <w:rsid w:val="008D3EB4"/>
    <w:rsid w:val="009008B2"/>
    <w:rsid w:val="00920DE6"/>
    <w:rsid w:val="00931416"/>
    <w:rsid w:val="00994DFD"/>
    <w:rsid w:val="009C6D7A"/>
    <w:rsid w:val="009E0324"/>
    <w:rsid w:val="009F1EB1"/>
    <w:rsid w:val="009F66EC"/>
    <w:rsid w:val="009F73CF"/>
    <w:rsid w:val="00A044D7"/>
    <w:rsid w:val="00A41994"/>
    <w:rsid w:val="00AA2A4A"/>
    <w:rsid w:val="00AB6FA0"/>
    <w:rsid w:val="00AD450A"/>
    <w:rsid w:val="00B10F68"/>
    <w:rsid w:val="00B1122D"/>
    <w:rsid w:val="00B45CBC"/>
    <w:rsid w:val="00B46D60"/>
    <w:rsid w:val="00B72A79"/>
    <w:rsid w:val="00BB350F"/>
    <w:rsid w:val="00BC1DCF"/>
    <w:rsid w:val="00BD3415"/>
    <w:rsid w:val="00BE48F4"/>
    <w:rsid w:val="00C109AD"/>
    <w:rsid w:val="00C17332"/>
    <w:rsid w:val="00C21AEB"/>
    <w:rsid w:val="00C65ECF"/>
    <w:rsid w:val="00C91766"/>
    <w:rsid w:val="00C97316"/>
    <w:rsid w:val="00CB20AB"/>
    <w:rsid w:val="00CB4C8A"/>
    <w:rsid w:val="00CF5278"/>
    <w:rsid w:val="00D11E0E"/>
    <w:rsid w:val="00D210A9"/>
    <w:rsid w:val="00D261F1"/>
    <w:rsid w:val="00D3086C"/>
    <w:rsid w:val="00D42CB0"/>
    <w:rsid w:val="00D671C9"/>
    <w:rsid w:val="00D83444"/>
    <w:rsid w:val="00D84AA8"/>
    <w:rsid w:val="00DA4D1D"/>
    <w:rsid w:val="00DC2B2A"/>
    <w:rsid w:val="00DD3FDF"/>
    <w:rsid w:val="00E02A82"/>
    <w:rsid w:val="00E2703E"/>
    <w:rsid w:val="00E60EAC"/>
    <w:rsid w:val="00E84F42"/>
    <w:rsid w:val="00EB6F01"/>
    <w:rsid w:val="00EC1B62"/>
    <w:rsid w:val="00EC4DF2"/>
    <w:rsid w:val="00F117C2"/>
    <w:rsid w:val="00F22FF8"/>
    <w:rsid w:val="00F51D51"/>
    <w:rsid w:val="00F64320"/>
    <w:rsid w:val="00F75A07"/>
    <w:rsid w:val="00FC2975"/>
    <w:rsid w:val="00FC6B6E"/>
    <w:rsid w:val="00FC74B3"/>
    <w:rsid w:val="00FD274B"/>
    <w:rsid w:val="00FD7DEE"/>
    <w:rsid w:val="00FE7462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540FC"/>
  <w15:chartTrackingRefBased/>
  <w15:docId w15:val="{1DE4A1CE-5647-49D3-BD17-1259419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A82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2A82"/>
    <w:pPr>
      <w:tabs>
        <w:tab w:val="center" w:pos="4536"/>
        <w:tab w:val="right" w:pos="9072"/>
      </w:tabs>
    </w:pPr>
    <w:rPr>
      <w:rFonts w:ascii="Arial" w:hAnsi="Arial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2A82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02A82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7D3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679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.frey49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Zindel</dc:creator>
  <cp:keywords/>
  <dc:description/>
  <cp:lastModifiedBy>Roland Zindel</cp:lastModifiedBy>
  <cp:revision>18</cp:revision>
  <cp:lastPrinted>2024-04-04T06:40:00Z</cp:lastPrinted>
  <dcterms:created xsi:type="dcterms:W3CDTF">2024-04-01T09:01:00Z</dcterms:created>
  <dcterms:modified xsi:type="dcterms:W3CDTF">2024-04-08T04:45:00Z</dcterms:modified>
</cp:coreProperties>
</file>