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8E75F" w14:textId="77777777" w:rsidR="009233B4" w:rsidRDefault="009233B4" w:rsidP="005D333D">
      <w:pPr>
        <w:jc w:val="center"/>
        <w:rPr>
          <w:rFonts w:ascii="Bradley Hand ITC" w:hAnsi="Bradley Hand ITC"/>
          <w:b/>
          <w:bCs/>
          <w:color w:val="FF0000"/>
          <w:sz w:val="36"/>
          <w:szCs w:val="36"/>
          <w:lang w:val="de-CH"/>
        </w:rPr>
      </w:pPr>
    </w:p>
    <w:p w14:paraId="72EDFB3D" w14:textId="4C8A46BF" w:rsidR="005D333D" w:rsidRPr="00E94D64" w:rsidRDefault="005D333D" w:rsidP="005D333D">
      <w:pPr>
        <w:jc w:val="center"/>
        <w:rPr>
          <w:rFonts w:ascii="Bradley Hand ITC" w:hAnsi="Bradley Hand ITC"/>
          <w:b/>
          <w:bCs/>
          <w:color w:val="FF0000"/>
          <w:sz w:val="36"/>
          <w:szCs w:val="36"/>
          <w:lang w:val="de-CH"/>
        </w:rPr>
      </w:pPr>
      <w:r w:rsidRPr="00E94D64">
        <w:rPr>
          <w:rFonts w:ascii="Bradley Hand ITC" w:hAnsi="Bradley Hand ITC"/>
          <w:b/>
          <w:bCs/>
          <w:color w:val="FF0000"/>
          <w:sz w:val="36"/>
          <w:szCs w:val="36"/>
          <w:lang w:val="de-CH"/>
        </w:rPr>
        <w:t>Die Obmannschaft der Pensioniertengruppe Sektion Rhein</w:t>
      </w:r>
    </w:p>
    <w:p w14:paraId="6EF1D09A" w14:textId="1FB92D86" w:rsidR="005D333D" w:rsidRPr="00E94D64" w:rsidRDefault="005D333D" w:rsidP="005D333D">
      <w:pPr>
        <w:jc w:val="center"/>
        <w:rPr>
          <w:rFonts w:ascii="Bradley Hand ITC" w:hAnsi="Bradley Hand ITC"/>
          <w:b/>
          <w:bCs/>
          <w:color w:val="FF0000"/>
          <w:sz w:val="36"/>
          <w:szCs w:val="36"/>
          <w:lang w:val="de-CH"/>
        </w:rPr>
      </w:pPr>
      <w:r w:rsidRPr="00E94D64">
        <w:rPr>
          <w:rFonts w:ascii="Bradley Hand ITC" w:hAnsi="Bradley Hand ITC"/>
          <w:b/>
          <w:bCs/>
          <w:color w:val="FF0000"/>
          <w:sz w:val="36"/>
          <w:szCs w:val="36"/>
          <w:lang w:val="de-CH"/>
        </w:rPr>
        <w:t>dankt seinen Mitgliedern</w:t>
      </w:r>
      <w:r w:rsidR="009233B4">
        <w:rPr>
          <w:rFonts w:ascii="Bradley Hand ITC" w:hAnsi="Bradley Hand ITC"/>
          <w:b/>
          <w:bCs/>
          <w:color w:val="FF0000"/>
          <w:sz w:val="36"/>
          <w:szCs w:val="36"/>
          <w:lang w:val="de-CH"/>
        </w:rPr>
        <w:t xml:space="preserve"> </w:t>
      </w:r>
      <w:r w:rsidRPr="00E94D64">
        <w:rPr>
          <w:rFonts w:ascii="Bradley Hand ITC" w:hAnsi="Bradley Hand ITC"/>
          <w:b/>
          <w:bCs/>
          <w:color w:val="FF0000"/>
          <w:sz w:val="36"/>
          <w:szCs w:val="36"/>
          <w:lang w:val="de-CH"/>
        </w:rPr>
        <w:t>für die Treue und die aktive Teilnahme an unseren Anlässen!</w:t>
      </w:r>
    </w:p>
    <w:p w14:paraId="4DDC9AC8" w14:textId="77777777" w:rsidR="005D333D" w:rsidRPr="00E94D64" w:rsidRDefault="005D333D" w:rsidP="005D333D">
      <w:pPr>
        <w:jc w:val="center"/>
        <w:rPr>
          <w:rFonts w:ascii="Bradley Hand ITC" w:hAnsi="Bradley Hand ITC"/>
          <w:b/>
          <w:bCs/>
          <w:color w:val="FF0000"/>
          <w:sz w:val="36"/>
          <w:szCs w:val="36"/>
          <w:lang w:val="de-CH"/>
        </w:rPr>
      </w:pPr>
    </w:p>
    <w:p w14:paraId="232AC7CB" w14:textId="77777777" w:rsidR="005D333D" w:rsidRPr="00E94D64" w:rsidRDefault="005D333D" w:rsidP="005D333D">
      <w:pPr>
        <w:jc w:val="center"/>
        <w:rPr>
          <w:rFonts w:ascii="Bradley Hand ITC" w:hAnsi="Bradley Hand ITC"/>
          <w:b/>
          <w:bCs/>
          <w:color w:val="FF0000"/>
          <w:sz w:val="36"/>
          <w:szCs w:val="36"/>
          <w:lang w:val="de-CH"/>
        </w:rPr>
      </w:pPr>
      <w:r w:rsidRPr="00E94D64">
        <w:rPr>
          <w:rFonts w:ascii="Bradley Hand ITC" w:hAnsi="Bradley Hand ITC"/>
          <w:b/>
          <w:bCs/>
          <w:color w:val="FF0000"/>
          <w:sz w:val="36"/>
          <w:szCs w:val="36"/>
          <w:lang w:val="de-CH"/>
        </w:rPr>
        <w:t>Wir wünschen euch eine besinnliche Adventszeit,</w:t>
      </w:r>
    </w:p>
    <w:p w14:paraId="3B3F881E" w14:textId="77777777" w:rsidR="005D333D" w:rsidRPr="00E94D64" w:rsidRDefault="005D333D" w:rsidP="005D333D">
      <w:pPr>
        <w:jc w:val="center"/>
        <w:rPr>
          <w:rFonts w:ascii="Bradley Hand ITC" w:hAnsi="Bradley Hand ITC"/>
          <w:b/>
          <w:bCs/>
          <w:color w:val="FF0000"/>
          <w:sz w:val="36"/>
          <w:szCs w:val="36"/>
          <w:lang w:val="de-CH"/>
        </w:rPr>
      </w:pPr>
      <w:r w:rsidRPr="00E94D64">
        <w:rPr>
          <w:rFonts w:ascii="Bradley Hand ITC" w:hAnsi="Bradley Hand ITC"/>
          <w:b/>
          <w:bCs/>
          <w:color w:val="FF0000"/>
          <w:sz w:val="36"/>
          <w:szCs w:val="36"/>
          <w:lang w:val="de-CH"/>
        </w:rPr>
        <w:t xml:space="preserve">frohe </w:t>
      </w:r>
      <w:r w:rsidRPr="00E94D64">
        <w:rPr>
          <w:rFonts w:ascii="Bradley Hand ITC" w:hAnsi="Bradley Hand ITC"/>
          <w:b/>
          <w:bCs/>
          <w:i/>
          <w:color w:val="FF0000"/>
          <w:sz w:val="36"/>
          <w:szCs w:val="36"/>
          <w:lang w:val="de-CH"/>
        </w:rPr>
        <w:t>Weihnachten</w:t>
      </w:r>
    </w:p>
    <w:p w14:paraId="0F55CAC8" w14:textId="3A60EEC9" w:rsidR="005D333D" w:rsidRPr="00E94D64" w:rsidRDefault="009233B4" w:rsidP="005D333D">
      <w:pPr>
        <w:jc w:val="center"/>
        <w:rPr>
          <w:rFonts w:ascii="Bradley Hand ITC" w:hAnsi="Bradley Hand ITC"/>
          <w:b/>
          <w:bCs/>
          <w:color w:val="FF0000"/>
          <w:sz w:val="36"/>
          <w:szCs w:val="36"/>
          <w:lang w:val="de-CH"/>
        </w:rPr>
      </w:pPr>
      <w:r>
        <w:rPr>
          <w:rFonts w:ascii="Bradley Hand ITC" w:hAnsi="Bradley Hand ITC"/>
          <w:b/>
          <w:bCs/>
          <w:color w:val="FF0000"/>
          <w:sz w:val="36"/>
          <w:szCs w:val="36"/>
          <w:lang w:val="de-CH"/>
        </w:rPr>
        <w:t>u</w:t>
      </w:r>
      <w:r w:rsidR="005D333D" w:rsidRPr="00E94D64">
        <w:rPr>
          <w:rFonts w:ascii="Bradley Hand ITC" w:hAnsi="Bradley Hand ITC"/>
          <w:b/>
          <w:bCs/>
          <w:color w:val="FF0000"/>
          <w:sz w:val="36"/>
          <w:szCs w:val="36"/>
          <w:lang w:val="de-CH"/>
        </w:rPr>
        <w:t>nd alles Gute im neuen Jahr!</w:t>
      </w:r>
    </w:p>
    <w:p w14:paraId="7FFC7489" w14:textId="77777777" w:rsidR="00B56EC8" w:rsidRDefault="00B56EC8" w:rsidP="005D333D">
      <w:pPr>
        <w:jc w:val="center"/>
        <w:rPr>
          <w:rFonts w:ascii="Bradley Hand ITC" w:hAnsi="Bradley Hand ITC"/>
          <w:b/>
          <w:bCs/>
          <w:color w:val="FF0000"/>
          <w:sz w:val="30"/>
          <w:szCs w:val="30"/>
          <w:lang w:val="de-CH"/>
        </w:rPr>
      </w:pPr>
    </w:p>
    <w:p w14:paraId="6B3CD503" w14:textId="77777777" w:rsidR="00B56EC8" w:rsidRDefault="00B56EC8" w:rsidP="005D333D">
      <w:pPr>
        <w:jc w:val="center"/>
        <w:rPr>
          <w:rFonts w:ascii="Bradley Hand ITC" w:hAnsi="Bradley Hand ITC"/>
          <w:b/>
          <w:bCs/>
          <w:color w:val="FF0000"/>
          <w:sz w:val="30"/>
          <w:szCs w:val="30"/>
          <w:lang w:val="de-CH"/>
        </w:rPr>
      </w:pPr>
    </w:p>
    <w:p w14:paraId="74A997A5" w14:textId="77777777" w:rsidR="00B56EC8" w:rsidRDefault="00B56EC8" w:rsidP="005D333D">
      <w:pPr>
        <w:jc w:val="center"/>
        <w:rPr>
          <w:rFonts w:ascii="Bradley Hand ITC" w:hAnsi="Bradley Hand ITC"/>
          <w:b/>
          <w:bCs/>
          <w:color w:val="FF0000"/>
          <w:sz w:val="30"/>
          <w:szCs w:val="30"/>
          <w:lang w:val="de-CH"/>
        </w:rPr>
      </w:pPr>
    </w:p>
    <w:p w14:paraId="4BD87E3F" w14:textId="77777777" w:rsidR="009233B4" w:rsidRDefault="009233B4" w:rsidP="005D333D">
      <w:pPr>
        <w:jc w:val="center"/>
        <w:rPr>
          <w:rFonts w:ascii="Bradley Hand ITC" w:hAnsi="Bradley Hand ITC"/>
          <w:b/>
          <w:bCs/>
          <w:color w:val="FF0000"/>
          <w:sz w:val="30"/>
          <w:szCs w:val="30"/>
          <w:lang w:val="de-CH"/>
        </w:rPr>
      </w:pPr>
    </w:p>
    <w:p w14:paraId="0FB8DF98" w14:textId="77777777" w:rsidR="009233B4" w:rsidRDefault="009233B4" w:rsidP="005D333D">
      <w:pPr>
        <w:jc w:val="center"/>
        <w:rPr>
          <w:rFonts w:ascii="Bradley Hand ITC" w:hAnsi="Bradley Hand ITC"/>
          <w:b/>
          <w:bCs/>
          <w:color w:val="FF0000"/>
          <w:sz w:val="30"/>
          <w:szCs w:val="30"/>
          <w:lang w:val="de-CH"/>
        </w:rPr>
      </w:pPr>
    </w:p>
    <w:p w14:paraId="266C53AA" w14:textId="77777777" w:rsidR="009233B4" w:rsidRDefault="009233B4" w:rsidP="005D333D">
      <w:pPr>
        <w:jc w:val="center"/>
        <w:rPr>
          <w:rFonts w:ascii="Bradley Hand ITC" w:hAnsi="Bradley Hand ITC"/>
          <w:b/>
          <w:bCs/>
          <w:color w:val="FF0000"/>
          <w:sz w:val="30"/>
          <w:szCs w:val="30"/>
          <w:lang w:val="de-CH"/>
        </w:rPr>
      </w:pPr>
    </w:p>
    <w:p w14:paraId="2D3ADA38" w14:textId="77777777" w:rsidR="00B56EC8" w:rsidRPr="00EB7E63" w:rsidRDefault="00B56EC8" w:rsidP="005D333D">
      <w:pPr>
        <w:jc w:val="center"/>
        <w:rPr>
          <w:rFonts w:ascii="Bradley Hand ITC" w:hAnsi="Bradley Hand ITC"/>
          <w:b/>
          <w:bCs/>
          <w:color w:val="FF0000"/>
          <w:sz w:val="30"/>
          <w:szCs w:val="30"/>
          <w:lang w:val="de-CH"/>
        </w:rPr>
      </w:pPr>
    </w:p>
    <w:p w14:paraId="1CF06216" w14:textId="680E1AFE" w:rsidR="000E3F13" w:rsidRPr="000E3F13" w:rsidRDefault="000E3F13" w:rsidP="000E3F13">
      <w:r w:rsidRPr="000E3F13">
        <w:rPr>
          <w:noProof/>
        </w:rPr>
        <w:drawing>
          <wp:inline distT="0" distB="0" distL="0" distR="0" wp14:anchorId="6F11E7A4" wp14:editId="55C62E9B">
            <wp:extent cx="5901011" cy="4426085"/>
            <wp:effectExtent l="0" t="0" r="5080" b="0"/>
            <wp:docPr id="9666201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15220" cy="443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B4FD0" w14:textId="77777777" w:rsidR="00C70718" w:rsidRPr="005D333D" w:rsidRDefault="00C70718">
      <w:pPr>
        <w:rPr>
          <w:lang w:val="de-CH"/>
        </w:rPr>
      </w:pPr>
    </w:p>
    <w:sectPr w:rsidR="00C70718" w:rsidRPr="005D333D" w:rsidSect="009233B4">
      <w:pgSz w:w="11906" w:h="16838"/>
      <w:pgMar w:top="141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3D"/>
    <w:rsid w:val="000E3F13"/>
    <w:rsid w:val="001C34E2"/>
    <w:rsid w:val="005A248B"/>
    <w:rsid w:val="005D333D"/>
    <w:rsid w:val="00631D36"/>
    <w:rsid w:val="0075442B"/>
    <w:rsid w:val="007625EE"/>
    <w:rsid w:val="009233B4"/>
    <w:rsid w:val="00A01F6D"/>
    <w:rsid w:val="00A97563"/>
    <w:rsid w:val="00B56EC8"/>
    <w:rsid w:val="00C50A57"/>
    <w:rsid w:val="00C70718"/>
    <w:rsid w:val="00E94D64"/>
    <w:rsid w:val="00EC3B3F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CEA15"/>
  <w15:chartTrackingRefBased/>
  <w15:docId w15:val="{8C1947D7-8557-428B-9A1F-1A8A22C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333D"/>
    <w:rPr>
      <w:rFonts w:ascii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1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Zindel</dc:creator>
  <cp:keywords/>
  <dc:description/>
  <cp:lastModifiedBy>Jolanda Zindel</cp:lastModifiedBy>
  <cp:revision>2</cp:revision>
  <dcterms:created xsi:type="dcterms:W3CDTF">2024-12-13T09:40:00Z</dcterms:created>
  <dcterms:modified xsi:type="dcterms:W3CDTF">2024-12-13T09:40:00Z</dcterms:modified>
</cp:coreProperties>
</file>